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16" w:rsidRPr="00D03C67" w:rsidRDefault="00280316" w:rsidP="00280316">
      <w:pPr>
        <w:tabs>
          <w:tab w:val="right" w:pos="9639"/>
        </w:tabs>
        <w:spacing w:after="0"/>
        <w:rPr>
          <w:rFonts w:eastAsiaTheme="minorEastAsia" w:cs="Arial"/>
          <w:b/>
          <w:strike/>
          <w:sz w:val="22"/>
          <w:szCs w:val="22"/>
          <w:lang w:eastAsia="zh-CN"/>
        </w:rPr>
      </w:pPr>
      <w:r w:rsidRPr="007E17C0">
        <w:rPr>
          <w:rFonts w:cs="Arial"/>
          <w:b/>
          <w:noProof/>
          <w:sz w:val="22"/>
          <w:szCs w:val="22"/>
        </w:rPr>
        <w:t>3GPP TSG SA WG3 (Security) Meeting</w:t>
      </w:r>
      <w:r w:rsidRPr="0024250D">
        <w:rPr>
          <w:rFonts w:cs="Arial"/>
          <w:b/>
          <w:noProof/>
          <w:sz w:val="22"/>
          <w:szCs w:val="22"/>
        </w:rPr>
        <w:t xml:space="preserve"> #</w:t>
      </w:r>
      <w:r w:rsidRPr="0024250D">
        <w:rPr>
          <w:rFonts w:cs="Arial" w:hint="eastAsia"/>
          <w:b/>
          <w:noProof/>
          <w:sz w:val="22"/>
          <w:szCs w:val="22"/>
          <w:lang w:eastAsia="zh-CN"/>
        </w:rPr>
        <w:t>7</w:t>
      </w:r>
      <w:r w:rsidR="00F86FE3">
        <w:rPr>
          <w:rFonts w:eastAsiaTheme="minorEastAsia" w:cs="Arial" w:hint="eastAsia"/>
          <w:b/>
          <w:noProof/>
          <w:sz w:val="22"/>
          <w:szCs w:val="22"/>
          <w:lang w:eastAsia="zh-CN"/>
        </w:rPr>
        <w:t>7</w:t>
      </w:r>
      <w:r w:rsidRPr="007E17C0">
        <w:rPr>
          <w:rFonts w:cs="Arial"/>
          <w:b/>
          <w:i/>
          <w:noProof/>
          <w:sz w:val="22"/>
          <w:szCs w:val="22"/>
        </w:rPr>
        <w:tab/>
      </w:r>
      <w:r w:rsidRPr="002D3528">
        <w:rPr>
          <w:rFonts w:cs="Arial"/>
          <w:noProof/>
          <w:sz w:val="22"/>
          <w:szCs w:val="22"/>
        </w:rPr>
        <w:sym w:font="Wingdings" w:char="F07A"/>
      </w:r>
      <w:r w:rsidRPr="002D3528">
        <w:t xml:space="preserve"> </w:t>
      </w:r>
      <w:r w:rsidR="00D03C67">
        <w:rPr>
          <w:rFonts w:ascii="Arial" w:hAnsi="Arial" w:cs="Arial"/>
          <w:b/>
          <w:bCs/>
          <w:color w:val="44628E"/>
        </w:rPr>
        <w:t>S3-142463</w:t>
      </w:r>
      <w:r w:rsidR="00D03C67">
        <w:rPr>
          <w:rFonts w:ascii="Arial" w:eastAsiaTheme="minorEastAsia" w:hAnsi="Arial" w:cs="Arial" w:hint="eastAsia"/>
          <w:b/>
          <w:bCs/>
          <w:color w:val="44628E"/>
          <w:lang w:eastAsia="zh-CN"/>
        </w:rPr>
        <w:t xml:space="preserve"> </w:t>
      </w:r>
    </w:p>
    <w:p w:rsidR="00A3460A" w:rsidRPr="004E3E7F" w:rsidRDefault="00A52419" w:rsidP="00A3460A">
      <w:pPr>
        <w:pStyle w:val="a5"/>
        <w:tabs>
          <w:tab w:val="center" w:pos="4153"/>
          <w:tab w:val="right" w:pos="9639"/>
        </w:tabs>
        <w:rPr>
          <w:rFonts w:ascii="Times New Roman" w:hAnsi="Times New Roman" w:cs="Arial"/>
          <w:sz w:val="22"/>
          <w:szCs w:val="22"/>
        </w:rPr>
      </w:pPr>
      <w:r>
        <w:rPr>
          <w:rFonts w:cs="Arial" w:hint="eastAsia"/>
          <w:bCs/>
          <w:sz w:val="22"/>
          <w:lang w:eastAsia="zh-CN"/>
        </w:rPr>
        <w:t>17</w:t>
      </w:r>
      <w:r>
        <w:rPr>
          <w:rFonts w:cs="Arial"/>
          <w:bCs/>
          <w:sz w:val="22"/>
        </w:rPr>
        <w:t xml:space="preserve"> – </w:t>
      </w:r>
      <w:r>
        <w:rPr>
          <w:rFonts w:cs="Arial" w:hint="eastAsia"/>
          <w:bCs/>
          <w:sz w:val="22"/>
          <w:lang w:eastAsia="zh-CN"/>
        </w:rPr>
        <w:t xml:space="preserve">21 November </w:t>
      </w:r>
      <w:r>
        <w:rPr>
          <w:rFonts w:cs="Arial"/>
          <w:bCs/>
          <w:sz w:val="22"/>
        </w:rPr>
        <w:t>, 2014</w:t>
      </w:r>
      <w:r>
        <w:rPr>
          <w:rFonts w:cs="Arial" w:hint="eastAsia"/>
          <w:bCs/>
          <w:sz w:val="22"/>
          <w:lang w:eastAsia="zh-CN"/>
        </w:rPr>
        <w:t>,</w:t>
      </w:r>
      <w:r>
        <w:rPr>
          <w:rFonts w:cs="Arial"/>
          <w:bCs/>
          <w:sz w:val="22"/>
        </w:rPr>
        <w:t xml:space="preserve"> </w:t>
      </w:r>
      <w:r>
        <w:rPr>
          <w:rFonts w:cs="Arial"/>
          <w:color w:val="000000"/>
          <w:sz w:val="22"/>
          <w:szCs w:val="22"/>
        </w:rPr>
        <w:t>San Francisco</w:t>
      </w:r>
      <w:r>
        <w:rPr>
          <w:rFonts w:cs="Arial" w:hint="eastAsia"/>
          <w:color w:val="000000"/>
          <w:sz w:val="22"/>
          <w:szCs w:val="22"/>
          <w:lang w:eastAsia="zh-CN"/>
        </w:rPr>
        <w:t xml:space="preserve"> (USA)</w:t>
      </w:r>
      <w:r>
        <w:rPr>
          <w:rFonts w:eastAsiaTheme="minorEastAsia" w:cs="Arial" w:hint="eastAsia"/>
          <w:color w:val="000000"/>
          <w:sz w:val="22"/>
          <w:szCs w:val="22"/>
          <w:lang w:eastAsia="zh-CN"/>
        </w:rPr>
        <w:t xml:space="preserve"> </w:t>
      </w:r>
      <w:r w:rsidR="00A3460A" w:rsidRPr="004E3E7F">
        <w:rPr>
          <w:rFonts w:ascii="Times New Roman" w:hAnsi="Times New Roman" w:cs="Arial"/>
          <w:sz w:val="22"/>
          <w:szCs w:val="22"/>
        </w:rPr>
        <w:tab/>
      </w:r>
    </w:p>
    <w:p w:rsidR="0049072B" w:rsidRPr="00F872A9" w:rsidRDefault="00AF799D" w:rsidP="000A55B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7B6030">
        <w:rPr>
          <w:rFonts w:ascii="Arial" w:hAnsi="Arial" w:cs="Arial"/>
          <w:b/>
          <w:sz w:val="24"/>
        </w:rPr>
        <w:tab/>
      </w:r>
    </w:p>
    <w:p w:rsidR="009F7237" w:rsidRPr="001A72B0" w:rsidRDefault="009F7237" w:rsidP="00280316">
      <w:pPr>
        <w:ind w:left="2552" w:hanging="2552"/>
        <w:rPr>
          <w:rFonts w:eastAsiaTheme="minorEastAsia"/>
          <w:b/>
          <w:lang w:eastAsia="zh-CN"/>
        </w:rPr>
      </w:pPr>
      <w:r w:rsidRPr="00C96D7F">
        <w:rPr>
          <w:rFonts w:ascii="Arial" w:hAnsi="Arial"/>
          <w:b/>
          <w:lang w:eastAsia="ja-JP"/>
        </w:rPr>
        <w:t>Source:</w:t>
      </w:r>
      <w:r w:rsidR="00280316">
        <w:rPr>
          <w:rFonts w:ascii="Arial" w:eastAsia="SimSun" w:hAnsi="Arial" w:hint="eastAsia"/>
          <w:b/>
          <w:lang w:eastAsia="zh-CN"/>
        </w:rPr>
        <w:t xml:space="preserve">                     </w:t>
      </w:r>
      <w:r w:rsidR="001A72B0">
        <w:rPr>
          <w:rFonts w:ascii="Arial" w:eastAsiaTheme="minorEastAsia" w:hAnsi="Arial" w:hint="eastAsia"/>
          <w:b/>
          <w:lang w:eastAsia="zh-CN"/>
        </w:rPr>
        <w:t xml:space="preserve">   </w:t>
      </w:r>
      <w:r w:rsidR="001A72B0">
        <w:rPr>
          <w:rFonts w:ascii="Arial" w:hAnsi="Arial" w:hint="eastAsia"/>
          <w:b/>
          <w:lang w:eastAsia="zh-CN"/>
        </w:rPr>
        <w:t>Huawei,</w:t>
      </w:r>
      <w:r w:rsidR="001A72B0">
        <w:rPr>
          <w:rFonts w:ascii="Arial" w:eastAsiaTheme="minorEastAsia" w:hAnsi="Arial" w:hint="eastAsia"/>
          <w:b/>
          <w:lang w:eastAsia="zh-CN"/>
        </w:rPr>
        <w:t xml:space="preserve"> </w:t>
      </w:r>
      <w:proofErr w:type="spellStart"/>
      <w:r w:rsidR="001A72B0">
        <w:rPr>
          <w:rFonts w:ascii="Arial" w:hAnsi="Arial" w:hint="eastAsia"/>
          <w:b/>
          <w:lang w:eastAsia="zh-CN"/>
        </w:rPr>
        <w:t>HiSilicon</w:t>
      </w:r>
      <w:proofErr w:type="spellEnd"/>
      <w:r w:rsidR="001A72B0">
        <w:rPr>
          <w:rFonts w:ascii="Arial" w:eastAsiaTheme="minorEastAsia" w:hAnsi="Arial" w:hint="eastAsia"/>
          <w:b/>
          <w:lang w:eastAsia="zh-CN"/>
        </w:rPr>
        <w:t xml:space="preserve"> </w:t>
      </w:r>
    </w:p>
    <w:p w:rsidR="009F7237" w:rsidRPr="00A77B67" w:rsidRDefault="009F7237" w:rsidP="00793D5C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 w:rsidRPr="00C96D7F">
        <w:rPr>
          <w:rFonts w:ascii="Arial" w:hAnsi="Arial"/>
          <w:b/>
          <w:lang w:eastAsia="ja-JP"/>
        </w:rPr>
        <w:t>Title:</w:t>
      </w:r>
      <w:r w:rsidRPr="00C96D7F">
        <w:rPr>
          <w:rFonts w:ascii="Arial" w:hAnsi="Arial"/>
          <w:b/>
          <w:lang w:eastAsia="ja-JP"/>
        </w:rPr>
        <w:tab/>
      </w:r>
      <w:bookmarkStart w:id="0" w:name="OLE_LINK3"/>
      <w:bookmarkStart w:id="1" w:name="OLE_LINK4"/>
      <w:r w:rsidR="00492E17">
        <w:rPr>
          <w:rFonts w:ascii="Arial" w:eastAsiaTheme="minorEastAsia" w:hAnsi="Arial" w:hint="eastAsia"/>
          <w:b/>
          <w:lang w:eastAsia="zh-CN"/>
        </w:rPr>
        <w:t xml:space="preserve">Discussion </w:t>
      </w:r>
      <w:r w:rsidR="00A77B67">
        <w:rPr>
          <w:rFonts w:ascii="Arial" w:eastAsiaTheme="minorEastAsia" w:hAnsi="Arial" w:hint="eastAsia"/>
          <w:b/>
          <w:lang w:eastAsia="zh-CN"/>
        </w:rPr>
        <w:t xml:space="preserve">of the TURN </w:t>
      </w:r>
      <w:r w:rsidR="00512DF0">
        <w:rPr>
          <w:rFonts w:ascii="Arial" w:eastAsiaTheme="minorEastAsia" w:hAnsi="Arial" w:hint="eastAsia"/>
          <w:b/>
          <w:lang w:eastAsia="zh-CN"/>
        </w:rPr>
        <w:t xml:space="preserve">credential provision mechanism </w:t>
      </w:r>
      <w:r w:rsidR="00A52419">
        <w:rPr>
          <w:rFonts w:ascii="Arial" w:eastAsiaTheme="minorEastAsia" w:hAnsi="Arial" w:hint="eastAsia"/>
          <w:b/>
          <w:lang w:eastAsia="zh-CN"/>
        </w:rPr>
        <w:t xml:space="preserve"> </w:t>
      </w:r>
    </w:p>
    <w:bookmarkEnd w:id="0"/>
    <w:bookmarkEnd w:id="1"/>
    <w:p w:rsidR="009F7237" w:rsidRPr="00C30FC9" w:rsidRDefault="009F7237" w:rsidP="009F7237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 w:rsidRPr="00C96D7F">
        <w:rPr>
          <w:rFonts w:ascii="Arial" w:hAnsi="Arial"/>
          <w:b/>
          <w:lang w:eastAsia="ja-JP"/>
        </w:rPr>
        <w:t>Document for:</w:t>
      </w:r>
      <w:r w:rsidRPr="00C96D7F">
        <w:rPr>
          <w:rFonts w:ascii="Arial" w:hAnsi="Arial"/>
          <w:b/>
          <w:lang w:eastAsia="ja-JP"/>
        </w:rPr>
        <w:tab/>
      </w:r>
      <w:r w:rsidRPr="00673914">
        <w:rPr>
          <w:rFonts w:ascii="Arial" w:hAnsi="Arial"/>
          <w:b/>
          <w:lang w:eastAsia="ja-JP"/>
        </w:rPr>
        <w:t>Discussion</w:t>
      </w:r>
      <w:r w:rsidR="00C30FC9">
        <w:rPr>
          <w:rFonts w:ascii="Arial" w:eastAsia="SimSun" w:hAnsi="Arial" w:hint="eastAsia"/>
          <w:b/>
          <w:lang w:eastAsia="zh-CN"/>
        </w:rPr>
        <w:t xml:space="preserve"> &amp; Approval</w:t>
      </w:r>
    </w:p>
    <w:p w:rsidR="009F7237" w:rsidRPr="00C54915" w:rsidRDefault="009F7237" w:rsidP="009F7237">
      <w:pPr>
        <w:spacing w:before="120" w:after="0"/>
        <w:ind w:left="2127" w:hanging="2127"/>
        <w:rPr>
          <w:rFonts w:ascii="Arial" w:eastAsiaTheme="minorEastAsia" w:hAnsi="Arial"/>
          <w:b/>
          <w:lang w:val="en-US" w:eastAsia="zh-CN"/>
        </w:rPr>
      </w:pPr>
      <w:r w:rsidRPr="00293789">
        <w:rPr>
          <w:rFonts w:ascii="Arial" w:hAnsi="Arial"/>
          <w:b/>
          <w:lang w:val="en-US" w:eastAsia="ja-JP"/>
        </w:rPr>
        <w:t>Agenda Item:</w:t>
      </w:r>
      <w:r w:rsidRPr="00293789">
        <w:rPr>
          <w:rFonts w:ascii="Arial" w:hAnsi="Arial"/>
          <w:b/>
          <w:lang w:val="en-US" w:eastAsia="ja-JP"/>
        </w:rPr>
        <w:tab/>
      </w:r>
      <w:r w:rsidR="00C54915" w:rsidRPr="008041E7">
        <w:rPr>
          <w:rFonts w:ascii="Arial" w:hAnsi="Arial"/>
          <w:b/>
          <w:lang w:eastAsia="ja-JP"/>
        </w:rPr>
        <w:t>7.1.2</w:t>
      </w:r>
      <w:r w:rsidR="00C54915">
        <w:rPr>
          <w:rFonts w:ascii="Arial" w:hAnsi="Arial"/>
          <w:b/>
          <w:lang w:eastAsia="ja-JP"/>
        </w:rPr>
        <w:t xml:space="preserve"> </w:t>
      </w:r>
      <w:r w:rsidR="00C54915" w:rsidRPr="00D36DA8">
        <w:rPr>
          <w:rFonts w:ascii="Arial" w:hAnsi="Arial"/>
          <w:b/>
          <w:lang w:eastAsia="ja-JP"/>
        </w:rPr>
        <w:t xml:space="preserve">Security Aspects of </w:t>
      </w:r>
      <w:proofErr w:type="spellStart"/>
      <w:r w:rsidR="00C54915">
        <w:rPr>
          <w:rFonts w:ascii="Arial" w:hAnsi="Arial"/>
          <w:b/>
          <w:lang w:eastAsia="ja-JP"/>
        </w:rPr>
        <w:t>WebRTC</w:t>
      </w:r>
      <w:proofErr w:type="spellEnd"/>
      <w:r w:rsidR="00C54915" w:rsidRPr="00D36DA8">
        <w:rPr>
          <w:rFonts w:ascii="Arial" w:hAnsi="Arial"/>
          <w:b/>
          <w:lang w:eastAsia="ja-JP"/>
        </w:rPr>
        <w:t xml:space="preserve"> Access to IMS</w:t>
      </w:r>
      <w:r w:rsidR="00C54915">
        <w:rPr>
          <w:rFonts w:ascii="Arial" w:eastAsiaTheme="minorEastAsia" w:hAnsi="Arial" w:hint="eastAsia"/>
          <w:b/>
          <w:lang w:eastAsia="zh-CN"/>
        </w:rPr>
        <w:t xml:space="preserve"> </w:t>
      </w:r>
    </w:p>
    <w:p w:rsidR="009F7237" w:rsidRPr="00C54915" w:rsidRDefault="009F7237" w:rsidP="009F7237">
      <w:pPr>
        <w:spacing w:before="120" w:after="0"/>
        <w:ind w:left="2127" w:hanging="2127"/>
        <w:rPr>
          <w:rFonts w:ascii="Arial" w:eastAsiaTheme="minorEastAsia" w:hAnsi="Arial"/>
          <w:b/>
          <w:lang w:val="en-US" w:eastAsia="zh-CN"/>
        </w:rPr>
      </w:pPr>
      <w:r w:rsidRPr="00293789">
        <w:rPr>
          <w:rFonts w:ascii="Arial" w:hAnsi="Arial"/>
          <w:b/>
          <w:lang w:val="en-US" w:eastAsia="ja-JP"/>
        </w:rPr>
        <w:t>Work Item / Release:</w:t>
      </w:r>
      <w:r w:rsidR="008545E2">
        <w:rPr>
          <w:rFonts w:ascii="Arial" w:eastAsia="SimSun" w:hAnsi="Arial" w:hint="eastAsia"/>
          <w:b/>
          <w:lang w:val="en-US" w:eastAsia="zh-CN"/>
        </w:rPr>
        <w:t xml:space="preserve">   </w:t>
      </w:r>
      <w:r w:rsidR="00506802">
        <w:rPr>
          <w:rFonts w:ascii="Arial" w:eastAsia="SimSun" w:hAnsi="Arial" w:hint="eastAsia"/>
          <w:b/>
          <w:lang w:val="en-US" w:eastAsia="zh-CN"/>
        </w:rPr>
        <w:t xml:space="preserve"> </w:t>
      </w:r>
      <w:proofErr w:type="spellStart"/>
      <w:r w:rsidR="00C54915">
        <w:rPr>
          <w:rFonts w:ascii="Arial" w:hAnsi="Arial" w:cs="Arial"/>
          <w:b/>
        </w:rPr>
        <w:t>eWebRTCi</w:t>
      </w:r>
      <w:proofErr w:type="spellEnd"/>
      <w:r w:rsidR="00C54915" w:rsidRPr="00451F93">
        <w:rPr>
          <w:rFonts w:ascii="Arial" w:hAnsi="Arial" w:cs="Arial"/>
          <w:b/>
        </w:rPr>
        <w:t xml:space="preserve"> / Release </w:t>
      </w:r>
      <w:r w:rsidR="00C54915">
        <w:rPr>
          <w:rFonts w:ascii="Arial" w:hAnsi="Arial" w:cs="Arial"/>
          <w:b/>
        </w:rPr>
        <w:t>13</w:t>
      </w:r>
      <w:r w:rsidR="00C54915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:rsidR="00C96D7F" w:rsidRPr="009F7237" w:rsidRDefault="00C96D7F" w:rsidP="0049072B">
      <w:pPr>
        <w:pBdr>
          <w:bottom w:val="single" w:sz="6" w:space="1" w:color="auto"/>
        </w:pBdr>
        <w:rPr>
          <w:rFonts w:ascii="Arial" w:hAnsi="Arial"/>
          <w:b/>
        </w:rPr>
      </w:pPr>
    </w:p>
    <w:p w:rsidR="005640BB" w:rsidRPr="009B3DD8" w:rsidRDefault="005C7D4A" w:rsidP="009B3DD8">
      <w:pPr>
        <w:pStyle w:val="2"/>
        <w:numPr>
          <w:ilvl w:val="0"/>
          <w:numId w:val="18"/>
        </w:numPr>
        <w:rPr>
          <w:rFonts w:eastAsia="SimSun"/>
        </w:rPr>
      </w:pPr>
      <w:r w:rsidRPr="009B3DD8">
        <w:rPr>
          <w:rFonts w:eastAsia="SimSun" w:hint="eastAsia"/>
        </w:rPr>
        <w:t>Introduction</w:t>
      </w:r>
    </w:p>
    <w:p w:rsidR="0081417A" w:rsidRPr="00895F22" w:rsidRDefault="00F70899" w:rsidP="00E64ED9">
      <w:pPr>
        <w:spacing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 discusses the possible solutions for provisioning the TURN credential in WIC and TURN serve</w:t>
      </w:r>
      <w:r w:rsidR="005F5F0F">
        <w:rPr>
          <w:rFonts w:eastAsiaTheme="minorEastAsia" w:hint="eastAsia"/>
          <w:lang w:eastAsia="zh-CN"/>
        </w:rPr>
        <w:t>.</w:t>
      </w:r>
    </w:p>
    <w:p w:rsidR="009B3DD8" w:rsidRDefault="00A77B67" w:rsidP="009B3DD8">
      <w:pPr>
        <w:pStyle w:val="2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Analysis </w:t>
      </w:r>
    </w:p>
    <w:p w:rsidR="00752FB2" w:rsidRDefault="00CC2CCF" w:rsidP="00CC2CCF">
      <w:pPr>
        <w:rPr>
          <w:rFonts w:eastAsiaTheme="minorEastAsia"/>
          <w:lang w:val="en-US" w:eastAsia="zh-CN"/>
        </w:rPr>
      </w:pPr>
      <w:r w:rsidRPr="00CC2CCF">
        <w:rPr>
          <w:rFonts w:eastAsiaTheme="minorEastAsia" w:hint="eastAsia"/>
          <w:lang w:val="en-US" w:eastAsia="zh-CN"/>
        </w:rPr>
        <w:t xml:space="preserve">The ICE/TURN protocol uses the long-term credential mechanism to authenticate and authorize the client, which requires the client and TURN server sharing the pre-provisioned username and </w:t>
      </w:r>
      <w:r w:rsidRPr="00CC2CCF">
        <w:rPr>
          <w:rFonts w:eastAsiaTheme="minorEastAsia"/>
          <w:lang w:val="en-US" w:eastAsia="zh-CN"/>
        </w:rPr>
        <w:t>password, but the</w:t>
      </w:r>
      <w:r w:rsidRPr="00CC2CCF">
        <w:rPr>
          <w:rFonts w:eastAsiaTheme="minorEastAsia" w:hint="eastAsia"/>
          <w:lang w:val="en-US" w:eastAsia="zh-CN"/>
        </w:rPr>
        <w:t xml:space="preserve"> TURN credential provisioning </w:t>
      </w:r>
      <w:r w:rsidRPr="00CC2CCF">
        <w:rPr>
          <w:rFonts w:eastAsiaTheme="minorEastAsia"/>
          <w:lang w:val="en-US" w:eastAsia="zh-CN"/>
        </w:rPr>
        <w:t>mechanism</w:t>
      </w:r>
      <w:r w:rsidRPr="00CC2CCF">
        <w:rPr>
          <w:rFonts w:eastAsiaTheme="minorEastAsia" w:hint="eastAsia"/>
          <w:lang w:val="en-US" w:eastAsia="zh-CN"/>
        </w:rPr>
        <w:t xml:space="preserve"> has been not yet defined for the </w:t>
      </w:r>
      <w:proofErr w:type="spellStart"/>
      <w:r w:rsidRPr="00CC2CCF">
        <w:rPr>
          <w:rFonts w:eastAsiaTheme="minorEastAsia" w:hint="eastAsia"/>
          <w:lang w:val="en-US" w:eastAsia="zh-CN"/>
        </w:rPr>
        <w:t>IMS_</w:t>
      </w:r>
      <w:r w:rsidRPr="00CC2CCF">
        <w:rPr>
          <w:rFonts w:eastAsiaTheme="minorEastAsia"/>
          <w:lang w:val="en-US" w:eastAsia="zh-CN"/>
        </w:rPr>
        <w:t>WebRTC</w:t>
      </w:r>
      <w:proofErr w:type="spellEnd"/>
      <w:r w:rsidR="00752FB2">
        <w:rPr>
          <w:rFonts w:eastAsiaTheme="minorEastAsia" w:hint="eastAsia"/>
          <w:lang w:val="en-US" w:eastAsia="zh-CN"/>
        </w:rPr>
        <w:t xml:space="preserve">, so the TURN credential provisioning mechanism should be defined before the ICE/TURN solution can be used in </w:t>
      </w:r>
      <w:proofErr w:type="spellStart"/>
      <w:r w:rsidR="00752FB2">
        <w:rPr>
          <w:rFonts w:eastAsiaTheme="minorEastAsia" w:hint="eastAsia"/>
          <w:lang w:val="en-US" w:eastAsia="zh-CN"/>
        </w:rPr>
        <w:t>IMS_WebRTC</w:t>
      </w:r>
      <w:proofErr w:type="spellEnd"/>
      <w:r w:rsidR="00444CE8">
        <w:rPr>
          <w:rFonts w:eastAsiaTheme="minorEastAsia" w:hint="eastAsia"/>
          <w:lang w:val="en-US" w:eastAsia="zh-CN"/>
        </w:rPr>
        <w:t>.</w:t>
      </w:r>
      <w:r w:rsidR="00181356">
        <w:rPr>
          <w:rFonts w:eastAsiaTheme="minorEastAsia" w:hint="eastAsia"/>
          <w:lang w:val="en-US" w:eastAsia="zh-CN"/>
        </w:rPr>
        <w:t xml:space="preserve"> </w:t>
      </w:r>
    </w:p>
    <w:p w:rsidR="00661FAB" w:rsidRDefault="00661FAB" w:rsidP="00CC2CC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Here, we discuss</w:t>
      </w:r>
      <w:r w:rsidR="001C0890">
        <w:rPr>
          <w:rFonts w:eastAsiaTheme="minorEastAsia" w:hint="eastAsia"/>
          <w:lang w:val="en-US" w:eastAsia="zh-CN"/>
        </w:rPr>
        <w:t xml:space="preserve"> the possible ways of the credential </w:t>
      </w:r>
      <w:r w:rsidR="001C0890">
        <w:rPr>
          <w:rFonts w:eastAsiaTheme="minorEastAsia"/>
          <w:lang w:val="en-US" w:eastAsia="zh-CN"/>
        </w:rPr>
        <w:t>provisioning for</w:t>
      </w:r>
      <w:r w:rsidR="001C0890">
        <w:rPr>
          <w:rFonts w:eastAsiaTheme="minorEastAsia" w:hint="eastAsia"/>
          <w:lang w:val="en-US" w:eastAsia="zh-CN"/>
        </w:rPr>
        <w:t xml:space="preserve"> the </w:t>
      </w:r>
      <w:proofErr w:type="spellStart"/>
      <w:r w:rsidR="001C0890">
        <w:rPr>
          <w:rFonts w:eastAsiaTheme="minorEastAsia" w:hint="eastAsia"/>
          <w:lang w:val="en-US" w:eastAsia="zh-CN"/>
        </w:rPr>
        <w:t>IMS_WebRTC</w:t>
      </w:r>
      <w:proofErr w:type="spellEnd"/>
      <w:r w:rsidR="001C0890">
        <w:rPr>
          <w:rFonts w:eastAsiaTheme="minorEastAsia" w:hint="eastAsia"/>
          <w:lang w:val="en-US" w:eastAsia="zh-CN"/>
        </w:rPr>
        <w:t xml:space="preserve"> </w:t>
      </w:r>
      <w:r w:rsidR="001C0890">
        <w:rPr>
          <w:rFonts w:eastAsiaTheme="minorEastAsia"/>
          <w:lang w:val="en-US" w:eastAsia="zh-CN"/>
        </w:rPr>
        <w:t>scenario.</w:t>
      </w:r>
    </w:p>
    <w:p w:rsidR="001C0890" w:rsidRDefault="00B76649" w:rsidP="001C0890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 w:rsidR="001C0890">
        <w:rPr>
          <w:rFonts w:eastAsiaTheme="minorEastAsia" w:hint="eastAsia"/>
          <w:lang w:val="en-US" w:eastAsia="zh-CN"/>
        </w:rPr>
        <w:t xml:space="preserve">long-term credential provisioning </w:t>
      </w:r>
      <w:r w:rsidR="001C0890">
        <w:rPr>
          <w:rFonts w:hint="eastAsia"/>
          <w:lang w:val="en-US" w:eastAsia="zh-CN"/>
        </w:rPr>
        <w:t xml:space="preserve"> </w:t>
      </w:r>
    </w:p>
    <w:p w:rsidR="009E668F" w:rsidRDefault="001C0890" w:rsidP="001C0890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When the user </w:t>
      </w:r>
      <w:r>
        <w:rPr>
          <w:rFonts w:eastAsiaTheme="minorEastAsia"/>
          <w:lang w:val="en-US" w:eastAsia="zh-CN"/>
        </w:rPr>
        <w:t>subscribe</w:t>
      </w:r>
      <w:r>
        <w:rPr>
          <w:rFonts w:eastAsiaTheme="minorEastAsia" w:hint="eastAsia"/>
          <w:lang w:val="en-US" w:eastAsia="zh-CN"/>
        </w:rPr>
        <w:t xml:space="preserve">s to the </w:t>
      </w:r>
      <w:proofErr w:type="spellStart"/>
      <w:r>
        <w:rPr>
          <w:rFonts w:eastAsiaTheme="minorEastAsia" w:hint="eastAsia"/>
          <w:lang w:val="en-US" w:eastAsia="zh-CN"/>
        </w:rPr>
        <w:t>WebRTC</w:t>
      </w:r>
      <w:proofErr w:type="spellEnd"/>
      <w:r>
        <w:rPr>
          <w:rFonts w:eastAsiaTheme="minorEastAsia" w:hint="eastAsia"/>
          <w:lang w:val="en-US" w:eastAsia="zh-CN"/>
        </w:rPr>
        <w:t xml:space="preserve"> service</w:t>
      </w:r>
      <w:r>
        <w:rPr>
          <w:rFonts w:eastAsiaTheme="minorEastAsia"/>
          <w:lang w:val="en-US" w:eastAsia="zh-CN"/>
        </w:rPr>
        <w:t>, a</w:t>
      </w:r>
      <w:r>
        <w:rPr>
          <w:rFonts w:eastAsiaTheme="minorEastAsia" w:hint="eastAsia"/>
          <w:lang w:val="en-US" w:eastAsia="zh-CN"/>
        </w:rPr>
        <w:t xml:space="preserve"> long-</w:t>
      </w:r>
      <w:r>
        <w:rPr>
          <w:rFonts w:eastAsiaTheme="minorEastAsia"/>
          <w:lang w:val="en-US" w:eastAsia="zh-CN"/>
        </w:rPr>
        <w:t>term credential</w:t>
      </w:r>
      <w:r>
        <w:rPr>
          <w:rFonts w:eastAsiaTheme="minorEastAsia" w:hint="eastAsia"/>
          <w:lang w:val="en-US" w:eastAsia="zh-CN"/>
        </w:rPr>
        <w:t xml:space="preserve"> is delivered to both WIC and TURN authorization </w:t>
      </w:r>
      <w:proofErr w:type="gramStart"/>
      <w:r w:rsidR="007F7D6C">
        <w:rPr>
          <w:rFonts w:eastAsiaTheme="minorEastAsia"/>
          <w:lang w:val="en-US" w:eastAsia="zh-CN"/>
        </w:rPr>
        <w:t>server</w:t>
      </w:r>
      <w:r w:rsidR="007F7D6C">
        <w:rPr>
          <w:rFonts w:eastAsiaTheme="minorEastAsia" w:hint="eastAsia"/>
          <w:lang w:val="en-US" w:eastAsia="zh-CN"/>
        </w:rPr>
        <w:t>,</w:t>
      </w:r>
      <w:proofErr w:type="gramEnd"/>
      <w:r>
        <w:rPr>
          <w:rFonts w:eastAsiaTheme="minorEastAsia" w:hint="eastAsia"/>
          <w:lang w:val="en-US" w:eastAsia="zh-CN"/>
        </w:rPr>
        <w:t xml:space="preserve"> this credential will be stored in WIC for a long </w:t>
      </w:r>
      <w:r>
        <w:rPr>
          <w:rFonts w:eastAsiaTheme="minorEastAsia"/>
          <w:lang w:val="en-US" w:eastAsia="zh-CN"/>
        </w:rPr>
        <w:t xml:space="preserve">time </w:t>
      </w:r>
      <w:r>
        <w:rPr>
          <w:rFonts w:eastAsiaTheme="minorEastAsia" w:hint="eastAsia"/>
          <w:lang w:val="en-US" w:eastAsia="zh-CN"/>
        </w:rPr>
        <w:t>un</w:t>
      </w:r>
      <w:r>
        <w:rPr>
          <w:rFonts w:eastAsiaTheme="minorEastAsia"/>
          <w:lang w:val="en-US" w:eastAsia="zh-CN"/>
        </w:rPr>
        <w:t>til</w:t>
      </w:r>
      <w:r>
        <w:rPr>
          <w:rFonts w:eastAsiaTheme="minorEastAsia" w:hint="eastAsia"/>
          <w:lang w:val="en-US" w:eastAsia="zh-CN"/>
        </w:rPr>
        <w:t xml:space="preserve"> the user is no longer a </w:t>
      </w:r>
      <w:r>
        <w:rPr>
          <w:rFonts w:eastAsiaTheme="minorEastAsia"/>
          <w:lang w:val="en-US" w:eastAsia="zh-CN"/>
        </w:rPr>
        <w:t>subscriber</w:t>
      </w:r>
      <w:r>
        <w:rPr>
          <w:rFonts w:eastAsiaTheme="minorEastAsia" w:hint="eastAsia"/>
          <w:lang w:val="en-US" w:eastAsia="zh-CN"/>
        </w:rPr>
        <w:t xml:space="preserve"> of this </w:t>
      </w:r>
      <w:r>
        <w:rPr>
          <w:rFonts w:eastAsiaTheme="minorEastAsia"/>
          <w:lang w:val="en-US" w:eastAsia="zh-CN"/>
        </w:rPr>
        <w:t>service</w:t>
      </w:r>
      <w:r w:rsidR="007F7D6C"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The credential can</w:t>
      </w:r>
      <w:r w:rsidR="00F2384F">
        <w:rPr>
          <w:rFonts w:eastAsiaTheme="minorEastAsia" w:hint="eastAsia"/>
          <w:lang w:val="en-US" w:eastAsia="zh-CN"/>
        </w:rPr>
        <w:t xml:space="preserve"> be delivered to TURN server by service </w:t>
      </w:r>
      <w:r w:rsidR="00F2384F">
        <w:rPr>
          <w:rFonts w:eastAsiaTheme="minorEastAsia"/>
          <w:lang w:val="en-US" w:eastAsia="zh-CN"/>
        </w:rPr>
        <w:t>provisioning</w:t>
      </w:r>
      <w:r w:rsidR="00F2384F">
        <w:rPr>
          <w:rFonts w:eastAsiaTheme="minorEastAsia" w:hint="eastAsia"/>
          <w:lang w:val="en-US" w:eastAsia="zh-CN"/>
        </w:rPr>
        <w:t xml:space="preserve"> system or manual input</w:t>
      </w:r>
      <w:r w:rsidR="00EB5C5A">
        <w:rPr>
          <w:rFonts w:eastAsiaTheme="minorEastAsia" w:hint="eastAsia"/>
          <w:lang w:val="en-US" w:eastAsia="zh-CN"/>
        </w:rPr>
        <w:t xml:space="preserve">, but unlike the RCS </w:t>
      </w:r>
      <w:r w:rsidR="00EB5C5A">
        <w:rPr>
          <w:rFonts w:eastAsiaTheme="minorEastAsia"/>
          <w:lang w:val="en-US" w:eastAsia="zh-CN"/>
        </w:rPr>
        <w:t>terminal</w:t>
      </w:r>
      <w:r w:rsidR="00EB5C5A">
        <w:rPr>
          <w:rFonts w:eastAsiaTheme="minorEastAsia" w:hint="eastAsia"/>
          <w:lang w:val="en-US" w:eastAsia="zh-CN"/>
        </w:rPr>
        <w:t>, there is no device management</w:t>
      </w:r>
      <w:r w:rsidR="0086725C">
        <w:rPr>
          <w:rFonts w:eastAsiaTheme="minorEastAsia" w:hint="eastAsia"/>
          <w:lang w:val="en-US" w:eastAsia="zh-CN"/>
        </w:rPr>
        <w:t xml:space="preserve"> (DM)</w:t>
      </w:r>
      <w:r w:rsidR="00EB5C5A">
        <w:rPr>
          <w:rFonts w:eastAsiaTheme="minorEastAsia" w:hint="eastAsia"/>
          <w:lang w:val="en-US" w:eastAsia="zh-CN"/>
        </w:rPr>
        <w:t xml:space="preserve"> server to deliver the credential to the WIC, so it is not the easy thing to </w:t>
      </w:r>
      <w:r w:rsidR="0086725C">
        <w:rPr>
          <w:rFonts w:eastAsiaTheme="minorEastAsia"/>
          <w:lang w:val="en-US" w:eastAsia="zh-CN"/>
        </w:rPr>
        <w:t>securely</w:t>
      </w:r>
      <w:r w:rsidR="0086725C">
        <w:rPr>
          <w:rFonts w:eastAsiaTheme="minorEastAsia" w:hint="eastAsia"/>
          <w:lang w:val="en-US" w:eastAsia="zh-CN"/>
        </w:rPr>
        <w:t xml:space="preserve"> </w:t>
      </w:r>
      <w:r w:rsidR="00EB5C5A">
        <w:rPr>
          <w:rFonts w:eastAsiaTheme="minorEastAsia" w:hint="eastAsia"/>
          <w:lang w:val="en-US" w:eastAsia="zh-CN"/>
        </w:rPr>
        <w:t>manage the credential for the WIC if not impact on the use</w:t>
      </w:r>
      <w:r w:rsidR="00F6684E">
        <w:rPr>
          <w:rFonts w:eastAsiaTheme="minorEastAsia" w:hint="eastAsia"/>
          <w:lang w:val="en-US" w:eastAsia="zh-CN"/>
        </w:rPr>
        <w:t>r experience.</w:t>
      </w:r>
      <w:r w:rsidR="00ED7542">
        <w:rPr>
          <w:rFonts w:eastAsiaTheme="minorEastAsia" w:hint="eastAsia"/>
          <w:lang w:val="en-US" w:eastAsia="zh-CN"/>
        </w:rPr>
        <w:t xml:space="preserve"> And more over,</w:t>
      </w:r>
      <w:r w:rsidR="008B6B20">
        <w:rPr>
          <w:rFonts w:eastAsiaTheme="minorEastAsia" w:hint="eastAsia"/>
          <w:lang w:val="en-US" w:eastAsia="zh-CN"/>
        </w:rPr>
        <w:t xml:space="preserve"> </w:t>
      </w:r>
      <w:r w:rsidR="00F2384F">
        <w:rPr>
          <w:rFonts w:eastAsiaTheme="minorEastAsia"/>
          <w:lang w:val="en-US" w:eastAsia="zh-CN"/>
        </w:rPr>
        <w:t>this</w:t>
      </w:r>
      <w:r w:rsidR="00F2384F">
        <w:rPr>
          <w:rFonts w:eastAsiaTheme="minorEastAsia" w:hint="eastAsia"/>
          <w:lang w:val="en-US" w:eastAsia="zh-CN"/>
        </w:rPr>
        <w:t xml:space="preserve"> long-term credential will bring some security </w:t>
      </w:r>
      <w:r w:rsidR="00F2384F">
        <w:rPr>
          <w:rFonts w:eastAsiaTheme="minorEastAsia"/>
          <w:lang w:val="en-US" w:eastAsia="zh-CN"/>
        </w:rPr>
        <w:t>challenges</w:t>
      </w:r>
      <w:r w:rsidR="00ED7542">
        <w:rPr>
          <w:rFonts w:eastAsiaTheme="minorEastAsia" w:hint="eastAsia"/>
          <w:lang w:val="en-US" w:eastAsia="zh-CN"/>
        </w:rPr>
        <w:t>, which is describe in</w:t>
      </w:r>
      <w:r w:rsidR="00180256">
        <w:rPr>
          <w:rFonts w:eastAsiaTheme="minorEastAsia" w:hint="eastAsia"/>
          <w:lang w:val="en-US" w:eastAsia="zh-CN"/>
        </w:rPr>
        <w:t xml:space="preserve"> RFC7376 </w:t>
      </w:r>
      <w:proofErr w:type="gramStart"/>
      <w:r w:rsidR="00180256">
        <w:rPr>
          <w:rFonts w:eastAsiaTheme="minorEastAsia" w:hint="eastAsia"/>
          <w:lang w:val="en-US" w:eastAsia="zh-CN"/>
        </w:rPr>
        <w:t>(</w:t>
      </w:r>
      <w:r w:rsidR="00ED7542">
        <w:rPr>
          <w:rFonts w:eastAsiaTheme="minorEastAsia" w:hint="eastAsia"/>
          <w:lang w:val="en-US" w:eastAsia="zh-CN"/>
        </w:rPr>
        <w:t xml:space="preserve"> </w:t>
      </w:r>
      <w:r w:rsidR="00180256">
        <w:rPr>
          <w:rFonts w:eastAsiaTheme="minorEastAsia"/>
          <w:lang w:val="en-US" w:eastAsia="zh-CN"/>
        </w:rPr>
        <w:t>“</w:t>
      </w:r>
      <w:proofErr w:type="gramEnd"/>
      <w:r w:rsidR="00180256">
        <w:t>Problems with Session Traversal Utilities for NAT (STUN) Long-Term Authentication for Traversal Using Relays around NAT (TURN)</w:t>
      </w:r>
      <w:r w:rsidR="00180256">
        <w:rPr>
          <w:rFonts w:eastAsiaTheme="minorEastAsia"/>
          <w:lang w:eastAsia="zh-CN"/>
        </w:rPr>
        <w:t>”</w:t>
      </w:r>
      <w:r w:rsidR="00180256">
        <w:rPr>
          <w:rFonts w:eastAsiaTheme="minorEastAsia" w:hint="eastAsia"/>
          <w:lang w:val="en-US" w:eastAsia="zh-CN"/>
        </w:rPr>
        <w:t>)</w:t>
      </w:r>
      <w:r w:rsidR="006827A1">
        <w:rPr>
          <w:rFonts w:eastAsiaTheme="minorEastAsia" w:hint="eastAsia"/>
          <w:lang w:val="en-US" w:eastAsia="zh-CN"/>
        </w:rPr>
        <w:t>,</w:t>
      </w:r>
      <w:r w:rsidR="00F2384F">
        <w:rPr>
          <w:rFonts w:eastAsiaTheme="minorEastAsia" w:hint="eastAsia"/>
          <w:lang w:val="en-US" w:eastAsia="zh-CN"/>
        </w:rPr>
        <w:t xml:space="preserve"> one of them is that  </w:t>
      </w:r>
      <w:r w:rsidR="00F2384F">
        <w:rPr>
          <w:rFonts w:hint="eastAsia"/>
          <w:lang w:eastAsia="zh-CN"/>
        </w:rPr>
        <w:t xml:space="preserve">it is difficult for the </w:t>
      </w:r>
      <w:proofErr w:type="spellStart"/>
      <w:r w:rsidR="00F2384F">
        <w:rPr>
          <w:lang w:eastAsia="zh-CN"/>
        </w:rPr>
        <w:t>WebRTC</w:t>
      </w:r>
      <w:proofErr w:type="spellEnd"/>
      <w:r w:rsidR="00F2384F">
        <w:rPr>
          <w:lang w:eastAsia="zh-CN"/>
        </w:rPr>
        <w:t xml:space="preserve"> client to </w:t>
      </w:r>
      <w:r w:rsidR="00F2384F">
        <w:rPr>
          <w:rFonts w:hint="eastAsia"/>
          <w:lang w:val="en-US" w:eastAsia="zh-CN"/>
        </w:rPr>
        <w:t xml:space="preserve">ensure the credential </w:t>
      </w:r>
      <w:r w:rsidR="00F2384F">
        <w:rPr>
          <w:lang w:val="en-US" w:eastAsia="zh-CN"/>
        </w:rPr>
        <w:t>secrecy</w:t>
      </w:r>
      <w:r w:rsidR="00F2384F">
        <w:rPr>
          <w:rFonts w:hint="eastAsia"/>
          <w:lang w:val="en-US" w:eastAsia="zh-CN"/>
        </w:rPr>
        <w:t xml:space="preserve"> if the credential is stored in client</w:t>
      </w:r>
      <w:r w:rsidR="00F2384F">
        <w:rPr>
          <w:rFonts w:eastAsiaTheme="minorEastAsia" w:hint="eastAsia"/>
          <w:lang w:val="en-US" w:eastAsia="zh-CN"/>
        </w:rPr>
        <w:t xml:space="preserve">, since its credential should expose to the </w:t>
      </w:r>
      <w:proofErr w:type="spellStart"/>
      <w:r w:rsidR="00F2384F">
        <w:rPr>
          <w:rFonts w:eastAsiaTheme="minorEastAsia"/>
          <w:lang w:val="en-US" w:eastAsia="zh-CN"/>
        </w:rPr>
        <w:t>Javascript</w:t>
      </w:r>
      <w:proofErr w:type="spellEnd"/>
      <w:r w:rsidR="00F2384F">
        <w:rPr>
          <w:rFonts w:eastAsiaTheme="minorEastAsia"/>
          <w:lang w:val="en-US" w:eastAsia="zh-CN"/>
        </w:rPr>
        <w:t xml:space="preserve"> which</w:t>
      </w:r>
      <w:r w:rsidR="00F2384F">
        <w:rPr>
          <w:rFonts w:eastAsiaTheme="minorEastAsia" w:hint="eastAsia"/>
          <w:lang w:val="en-US" w:eastAsia="zh-CN"/>
        </w:rPr>
        <w:t xml:space="preserve"> could be malicious and leaks credential</w:t>
      </w:r>
      <w:r w:rsidR="009E668F">
        <w:rPr>
          <w:rFonts w:eastAsiaTheme="minorEastAsia" w:hint="eastAsia"/>
          <w:lang w:val="en-US" w:eastAsia="zh-CN"/>
        </w:rPr>
        <w:t xml:space="preserve">. The other security </w:t>
      </w:r>
      <w:r w:rsidR="009E668F">
        <w:rPr>
          <w:rFonts w:eastAsiaTheme="minorEastAsia"/>
          <w:lang w:val="en-US" w:eastAsia="zh-CN"/>
        </w:rPr>
        <w:t>problem</w:t>
      </w:r>
      <w:r w:rsidR="009E668F">
        <w:rPr>
          <w:rFonts w:eastAsiaTheme="minorEastAsia" w:hint="eastAsia"/>
          <w:lang w:val="en-US" w:eastAsia="zh-CN"/>
        </w:rPr>
        <w:t xml:space="preserve">s include that password is </w:t>
      </w:r>
      <w:r w:rsidR="009E668F" w:rsidRPr="000B084D">
        <w:rPr>
          <w:rFonts w:eastAsiaTheme="minorEastAsia"/>
          <w:lang w:eastAsia="zh-CN"/>
        </w:rPr>
        <w:t>susceptible to offline dictionary attacks</w:t>
      </w:r>
      <w:r w:rsidR="009E668F">
        <w:rPr>
          <w:rFonts w:eastAsiaTheme="minorEastAsia" w:hint="eastAsia"/>
          <w:lang w:eastAsia="zh-CN"/>
        </w:rPr>
        <w:t xml:space="preserve"> and the invariable username may result in user privacy leakage.</w:t>
      </w:r>
    </w:p>
    <w:p w:rsidR="00F2384F" w:rsidRPr="00F2384F" w:rsidRDefault="009E668F" w:rsidP="001C089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 So </w:t>
      </w:r>
      <w:r w:rsidR="009C5C2F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the </w:t>
      </w:r>
      <w:proofErr w:type="spellStart"/>
      <w:r w:rsidR="009C5C2F">
        <w:rPr>
          <w:rFonts w:eastAsiaTheme="minorEastAsia" w:hint="eastAsia"/>
          <w:lang w:eastAsia="zh-CN"/>
        </w:rPr>
        <w:t>IMS_</w:t>
      </w:r>
      <w:r>
        <w:rPr>
          <w:rFonts w:eastAsiaTheme="minorEastAsia" w:hint="eastAsia"/>
          <w:lang w:eastAsia="zh-CN"/>
        </w:rPr>
        <w:t>WebRTC</w:t>
      </w:r>
      <w:proofErr w:type="spellEnd"/>
      <w:r w:rsidR="009C5C2F">
        <w:rPr>
          <w:rFonts w:eastAsiaTheme="minorEastAsia" w:hint="eastAsia"/>
          <w:lang w:eastAsia="zh-CN"/>
        </w:rPr>
        <w:t xml:space="preserve"> system</w:t>
      </w:r>
      <w:r>
        <w:rPr>
          <w:rFonts w:eastAsiaTheme="minorEastAsia" w:hint="eastAsia"/>
          <w:lang w:eastAsia="zh-CN"/>
        </w:rPr>
        <w:t xml:space="preserve">, </w:t>
      </w:r>
      <w:r w:rsidR="00E54E2C">
        <w:rPr>
          <w:rFonts w:eastAsiaTheme="minorEastAsia" w:hint="eastAsia"/>
          <w:lang w:eastAsia="zh-CN"/>
        </w:rPr>
        <w:t xml:space="preserve">a </w:t>
      </w:r>
      <w:r w:rsidR="009C5C2F">
        <w:rPr>
          <w:rFonts w:eastAsiaTheme="minorEastAsia" w:hint="eastAsia"/>
          <w:lang w:eastAsia="zh-CN"/>
        </w:rPr>
        <w:t>dynamical credential provisioning mechanism needs to defin</w:t>
      </w:r>
      <w:r w:rsidR="003D56FD">
        <w:rPr>
          <w:rFonts w:eastAsiaTheme="minorEastAsia" w:hint="eastAsia"/>
          <w:lang w:eastAsia="zh-CN"/>
        </w:rPr>
        <w:t>e</w:t>
      </w:r>
      <w:r w:rsidR="009C5C2F">
        <w:rPr>
          <w:rFonts w:eastAsiaTheme="minorEastAsia" w:hint="eastAsia"/>
          <w:lang w:eastAsia="zh-CN"/>
        </w:rPr>
        <w:t xml:space="preserve"> for TURN authorization and authentication.</w:t>
      </w:r>
    </w:p>
    <w:p w:rsidR="00495097" w:rsidRPr="00495097" w:rsidRDefault="00495097" w:rsidP="00495097">
      <w:pPr>
        <w:pStyle w:val="3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F943B3">
        <w:rPr>
          <w:rFonts w:eastAsiaTheme="minorEastAsia" w:hint="eastAsia"/>
          <w:lang w:val="en-US" w:eastAsia="zh-CN"/>
        </w:rPr>
        <w:t xml:space="preserve">2 The way of dynamical </w:t>
      </w:r>
      <w:r w:rsidR="00F943B3">
        <w:rPr>
          <w:rFonts w:eastAsiaTheme="minorEastAsia"/>
          <w:lang w:val="en-US" w:eastAsia="zh-CN"/>
        </w:rPr>
        <w:t>provisioning</w:t>
      </w:r>
      <w:r w:rsidR="00F943B3">
        <w:rPr>
          <w:rFonts w:eastAsiaTheme="minorEastAsia" w:hint="eastAsia"/>
          <w:lang w:val="en-US" w:eastAsia="zh-CN"/>
        </w:rPr>
        <w:t xml:space="preserve"> TURN </w:t>
      </w:r>
      <w:r w:rsidR="00F943B3">
        <w:rPr>
          <w:rFonts w:eastAsiaTheme="minorEastAsia"/>
          <w:lang w:val="en-US" w:eastAsia="zh-CN"/>
        </w:rPr>
        <w:t>credential</w:t>
      </w:r>
      <w:r w:rsidR="00F943B3">
        <w:rPr>
          <w:rFonts w:eastAsiaTheme="minorEastAsia" w:hint="eastAsia"/>
          <w:lang w:val="en-US" w:eastAsia="zh-CN"/>
        </w:rPr>
        <w:t>.</w:t>
      </w:r>
    </w:p>
    <w:p w:rsidR="00F943B3" w:rsidRPr="003D56FD" w:rsidRDefault="003D56FD" w:rsidP="00CC2C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The companion p-CR</w:t>
      </w:r>
      <w:r w:rsidR="0086725C">
        <w:rPr>
          <w:rFonts w:eastAsiaTheme="minorEastAsia" w:hint="eastAsia"/>
          <w:lang w:val="en-US" w:eastAsia="zh-CN"/>
        </w:rPr>
        <w:t xml:space="preserve"> (S3-142464)</w:t>
      </w:r>
      <w:r>
        <w:rPr>
          <w:rFonts w:eastAsiaTheme="minorEastAsia" w:hint="eastAsia"/>
          <w:lang w:val="en-US" w:eastAsia="zh-CN"/>
        </w:rPr>
        <w:t xml:space="preserve"> lists two methods of</w:t>
      </w:r>
      <w:r w:rsidR="00D6766C">
        <w:rPr>
          <w:rFonts w:eastAsiaTheme="minorEastAsia" w:hint="eastAsia"/>
          <w:lang w:val="en-US" w:eastAsia="zh-CN"/>
        </w:rPr>
        <w:t xml:space="preserve"> </w:t>
      </w:r>
      <w:r w:rsidR="00D6766C">
        <w:rPr>
          <w:rFonts w:eastAsiaTheme="minorEastAsia"/>
          <w:lang w:val="en-US" w:eastAsia="zh-CN"/>
        </w:rPr>
        <w:t>credential</w:t>
      </w:r>
      <w:r w:rsidR="00D6766C">
        <w:rPr>
          <w:rFonts w:eastAsiaTheme="minorEastAsia" w:hint="eastAsia"/>
          <w:lang w:val="en-US" w:eastAsia="zh-CN"/>
        </w:rPr>
        <w:t xml:space="preserve"> provisioning dynamically. One is that the credential is d</w:t>
      </w:r>
      <w:r>
        <w:rPr>
          <w:rFonts w:eastAsiaTheme="minorEastAsia" w:hint="eastAsia"/>
          <w:lang w:val="en-US" w:eastAsia="zh-CN"/>
        </w:rPr>
        <w:t xml:space="preserve">ynamically provisioned by </w:t>
      </w:r>
      <w:proofErr w:type="spellStart"/>
      <w:r>
        <w:rPr>
          <w:rFonts w:eastAsiaTheme="minorEastAsia" w:hint="eastAsia"/>
          <w:lang w:val="en-US" w:eastAsia="zh-CN"/>
        </w:rPr>
        <w:t>eP</w:t>
      </w:r>
      <w:proofErr w:type="spellEnd"/>
      <w:r>
        <w:rPr>
          <w:rFonts w:eastAsiaTheme="minorEastAsia" w:hint="eastAsia"/>
          <w:lang w:val="en-US" w:eastAsia="zh-CN"/>
        </w:rPr>
        <w:t>-CSCF</w:t>
      </w:r>
      <w:r w:rsidR="00D6766C">
        <w:rPr>
          <w:rFonts w:eastAsiaTheme="minorEastAsia" w:hint="eastAsia"/>
          <w:lang w:val="en-US" w:eastAsia="zh-CN"/>
        </w:rPr>
        <w:t xml:space="preserve"> and does not impact </w:t>
      </w:r>
      <w:r w:rsidR="00D6766C">
        <w:rPr>
          <w:rFonts w:eastAsiaTheme="minorEastAsia"/>
          <w:lang w:val="en-US" w:eastAsia="zh-CN"/>
        </w:rPr>
        <w:t xml:space="preserve">on the current STUN/TURN </w:t>
      </w:r>
      <w:r w:rsidR="00831632">
        <w:rPr>
          <w:rFonts w:eastAsiaTheme="minorEastAsia" w:hint="eastAsia"/>
          <w:lang w:val="en-US" w:eastAsia="zh-CN"/>
        </w:rPr>
        <w:t>protocol</w:t>
      </w:r>
      <w:r>
        <w:rPr>
          <w:rFonts w:eastAsiaTheme="minorEastAsia" w:hint="eastAsia"/>
          <w:lang w:val="en-US" w:eastAsia="zh-CN"/>
        </w:rPr>
        <w:t>, which will be described in the section 6.x.</w:t>
      </w:r>
      <w:r w:rsidR="003931B0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 xml:space="preserve"> in the </w:t>
      </w:r>
      <w:r w:rsidRPr="005F249B">
        <w:rPr>
          <w:rFonts w:eastAsiaTheme="minorEastAsia" w:hint="eastAsia"/>
          <w:lang w:eastAsia="zh-CN"/>
        </w:rPr>
        <w:t>companio</w:t>
      </w:r>
      <w:r>
        <w:rPr>
          <w:rFonts w:eastAsiaTheme="minorEastAsia" w:hint="eastAsia"/>
          <w:lang w:eastAsia="zh-CN"/>
        </w:rPr>
        <w:t>n p-CR contribution.</w:t>
      </w:r>
      <w:r w:rsidR="00831632">
        <w:rPr>
          <w:rFonts w:eastAsiaTheme="minorEastAsia" w:hint="eastAsia"/>
          <w:lang w:eastAsia="zh-CN"/>
        </w:rPr>
        <w:t xml:space="preserve"> The other is that </w:t>
      </w:r>
      <w:r w:rsidR="006B2FAF">
        <w:rPr>
          <w:rFonts w:eastAsiaTheme="minorEastAsia" w:hint="eastAsia"/>
          <w:lang w:eastAsia="zh-CN"/>
        </w:rPr>
        <w:t xml:space="preserve">a new TURN authentication and authorization mechanism will be defined to replace the long-term </w:t>
      </w:r>
      <w:r w:rsidR="006B2FAF">
        <w:rPr>
          <w:rFonts w:eastAsiaTheme="minorEastAsia"/>
          <w:lang w:eastAsia="zh-CN"/>
        </w:rPr>
        <w:t>credential</w:t>
      </w:r>
      <w:r w:rsidR="009C4DD6">
        <w:rPr>
          <w:rFonts w:eastAsiaTheme="minorEastAsia" w:hint="eastAsia"/>
          <w:lang w:eastAsia="zh-CN"/>
        </w:rPr>
        <w:t>, and it will obviously impact on the STUN/TURN protocol,</w:t>
      </w:r>
      <w:r w:rsidR="00D858A8">
        <w:rPr>
          <w:rFonts w:eastAsiaTheme="minorEastAsia" w:hint="eastAsia"/>
          <w:lang w:eastAsia="zh-CN"/>
        </w:rPr>
        <w:t xml:space="preserve"> so far, this solution is still in studied by IETF TRAM, the </w:t>
      </w:r>
      <w:r w:rsidR="008D6255">
        <w:rPr>
          <w:rFonts w:eastAsiaTheme="minorEastAsia" w:hint="eastAsia"/>
          <w:lang w:eastAsia="zh-CN"/>
        </w:rPr>
        <w:t>section 6.x.</w:t>
      </w:r>
      <w:r w:rsidR="003931B0">
        <w:rPr>
          <w:rFonts w:eastAsiaTheme="minorEastAsia" w:hint="eastAsia"/>
          <w:lang w:eastAsia="zh-CN"/>
        </w:rPr>
        <w:t>3</w:t>
      </w:r>
      <w:r w:rsidR="008D6255">
        <w:rPr>
          <w:rFonts w:eastAsiaTheme="minorEastAsia" w:hint="eastAsia"/>
          <w:lang w:eastAsia="zh-CN"/>
        </w:rPr>
        <w:t xml:space="preserve"> in </w:t>
      </w:r>
      <w:r w:rsidR="00D858A8">
        <w:rPr>
          <w:rFonts w:eastAsiaTheme="minorEastAsia" w:hint="eastAsia"/>
          <w:lang w:eastAsia="zh-CN"/>
        </w:rPr>
        <w:t xml:space="preserve">P-CR contribution </w:t>
      </w:r>
      <w:r w:rsidR="008D6255">
        <w:rPr>
          <w:rFonts w:eastAsiaTheme="minorEastAsia"/>
          <w:lang w:eastAsia="zh-CN"/>
        </w:rPr>
        <w:t>also describes</w:t>
      </w:r>
      <w:r w:rsidR="00D858A8">
        <w:rPr>
          <w:rFonts w:eastAsiaTheme="minorEastAsia" w:hint="eastAsia"/>
          <w:lang w:eastAsia="zh-CN"/>
        </w:rPr>
        <w:t xml:space="preserve"> this </w:t>
      </w:r>
      <w:proofErr w:type="gramStart"/>
      <w:r w:rsidR="00D858A8">
        <w:rPr>
          <w:rFonts w:eastAsiaTheme="minorEastAsia" w:hint="eastAsia"/>
          <w:lang w:eastAsia="zh-CN"/>
        </w:rPr>
        <w:t>solution ,</w:t>
      </w:r>
      <w:proofErr w:type="gramEnd"/>
      <w:r w:rsidR="00D858A8">
        <w:rPr>
          <w:rFonts w:eastAsiaTheme="minorEastAsia" w:hint="eastAsia"/>
          <w:lang w:eastAsia="zh-CN"/>
        </w:rPr>
        <w:t>aims at it could be assessed  by SA3 in the future.</w:t>
      </w:r>
    </w:p>
    <w:p w:rsidR="00FF1FE2" w:rsidRDefault="00EC4B54" w:rsidP="00CC2CCF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>2.</w:t>
      </w:r>
      <w:r w:rsidR="00CC2CCF">
        <w:rPr>
          <w:rFonts w:eastAsiaTheme="minorEastAsia" w:hint="eastAsia"/>
          <w:lang w:eastAsia="zh-CN"/>
        </w:rPr>
        <w:t xml:space="preserve"> </w:t>
      </w:r>
      <w:r w:rsidR="00727DAF">
        <w:rPr>
          <w:rFonts w:eastAsiaTheme="minorEastAsia" w:hint="eastAsia"/>
          <w:lang w:eastAsia="zh-CN"/>
        </w:rPr>
        <w:t xml:space="preserve">Proposal </w:t>
      </w:r>
    </w:p>
    <w:p w:rsidR="005F249B" w:rsidRPr="005F249B" w:rsidRDefault="006C4A26" w:rsidP="009D51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5F249B">
        <w:rPr>
          <w:rFonts w:eastAsiaTheme="minorEastAsia" w:hint="eastAsia"/>
          <w:lang w:eastAsia="zh-CN"/>
        </w:rPr>
        <w:t>he companio</w:t>
      </w:r>
      <w:r>
        <w:rPr>
          <w:rFonts w:eastAsiaTheme="minorEastAsia" w:hint="eastAsia"/>
          <w:lang w:eastAsia="zh-CN"/>
        </w:rPr>
        <w:t xml:space="preserve">n p-CR </w:t>
      </w:r>
      <w:r w:rsidR="009D5121">
        <w:rPr>
          <w:rFonts w:eastAsiaTheme="minorEastAsia" w:hint="eastAsia"/>
          <w:lang w:eastAsia="zh-CN"/>
        </w:rPr>
        <w:t>in S3-14</w:t>
      </w:r>
      <w:r w:rsidR="00F64471">
        <w:rPr>
          <w:rFonts w:eastAsiaTheme="minorEastAsia" w:hint="eastAsia"/>
          <w:lang w:eastAsia="zh-CN"/>
        </w:rPr>
        <w:t>2464</w:t>
      </w:r>
      <w:r w:rsidR="009D5121">
        <w:rPr>
          <w:rFonts w:eastAsiaTheme="minorEastAsia" w:hint="eastAsia"/>
          <w:lang w:eastAsia="zh-CN"/>
        </w:rPr>
        <w:t>, proposes two candidate TURN credential solutions,</w:t>
      </w:r>
      <w:r w:rsidR="005F249B" w:rsidRPr="005F249B">
        <w:rPr>
          <w:rFonts w:eastAsiaTheme="minorEastAsia" w:hint="eastAsia"/>
          <w:lang w:eastAsia="zh-CN"/>
        </w:rPr>
        <w:t xml:space="preserve"> </w:t>
      </w:r>
      <w:r w:rsidR="003931B0">
        <w:rPr>
          <w:rFonts w:eastAsiaTheme="minorEastAsia" w:hint="eastAsia"/>
          <w:lang w:eastAsia="zh-CN"/>
        </w:rPr>
        <w:t>and</w:t>
      </w:r>
      <w:r w:rsidR="006B0F81">
        <w:rPr>
          <w:rFonts w:eastAsiaTheme="minorEastAsia" w:hint="eastAsia"/>
          <w:lang w:eastAsia="zh-CN"/>
        </w:rPr>
        <w:t xml:space="preserve"> we</w:t>
      </w:r>
      <w:r w:rsidR="003931B0">
        <w:rPr>
          <w:rFonts w:eastAsiaTheme="minorEastAsia" w:hint="eastAsia"/>
          <w:lang w:eastAsia="zh-CN"/>
        </w:rPr>
        <w:t xml:space="preserve"> </w:t>
      </w:r>
      <w:r w:rsidR="005F249B" w:rsidRPr="005F249B">
        <w:rPr>
          <w:rFonts w:eastAsiaTheme="minorEastAsia" w:hint="eastAsia"/>
          <w:lang w:eastAsia="zh-CN"/>
        </w:rPr>
        <w:t>kindly ask SA3 to</w:t>
      </w:r>
      <w:r w:rsidR="009D5121">
        <w:rPr>
          <w:rFonts w:eastAsiaTheme="minorEastAsia" w:hint="eastAsia"/>
          <w:lang w:eastAsia="zh-CN"/>
        </w:rPr>
        <w:t xml:space="preserve"> agree it</w:t>
      </w:r>
      <w:r w:rsidR="005A61E2">
        <w:rPr>
          <w:rFonts w:eastAsiaTheme="minorEastAsia" w:hint="eastAsia"/>
          <w:lang w:eastAsia="zh-CN"/>
        </w:rPr>
        <w:t>, so that these solution</w:t>
      </w:r>
      <w:r w:rsidR="009D5121">
        <w:rPr>
          <w:rFonts w:eastAsiaTheme="minorEastAsia" w:hint="eastAsia"/>
          <w:lang w:eastAsia="zh-CN"/>
        </w:rPr>
        <w:t>s</w:t>
      </w:r>
      <w:r w:rsidR="005A61E2">
        <w:rPr>
          <w:rFonts w:eastAsiaTheme="minorEastAsia" w:hint="eastAsia"/>
          <w:lang w:eastAsia="zh-CN"/>
        </w:rPr>
        <w:t xml:space="preserve"> can be further assessed and find a suitable solution for </w:t>
      </w:r>
      <w:proofErr w:type="spellStart"/>
      <w:r w:rsidR="005A61E2">
        <w:rPr>
          <w:rFonts w:eastAsiaTheme="minorEastAsia" w:hint="eastAsia"/>
          <w:lang w:eastAsia="zh-CN"/>
        </w:rPr>
        <w:t>IMS_WebRTC</w:t>
      </w:r>
      <w:proofErr w:type="spellEnd"/>
      <w:r w:rsidR="005A61E2">
        <w:rPr>
          <w:rFonts w:eastAsiaTheme="minorEastAsia" w:hint="eastAsia"/>
          <w:lang w:eastAsia="zh-CN"/>
        </w:rPr>
        <w:t xml:space="preserve"> scenario.</w:t>
      </w:r>
    </w:p>
    <w:p w:rsidR="00B6177A" w:rsidRDefault="00D83813" w:rsidP="009257C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.</w:t>
      </w:r>
    </w:p>
    <w:sectPr w:rsidR="00B6177A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027" w:rsidRDefault="003B5027">
      <w:r>
        <w:separator/>
      </w:r>
    </w:p>
  </w:endnote>
  <w:endnote w:type="continuationSeparator" w:id="0">
    <w:p w:rsidR="003B5027" w:rsidRDefault="003B5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027" w:rsidRDefault="003B5027">
      <w:r>
        <w:separator/>
      </w:r>
    </w:p>
  </w:footnote>
  <w:footnote w:type="continuationSeparator" w:id="0">
    <w:p w:rsidR="003B5027" w:rsidRDefault="003B50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947"/>
    <w:multiLevelType w:val="hybridMultilevel"/>
    <w:tmpl w:val="A78AFDEA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0DAD4E55"/>
    <w:multiLevelType w:val="hybridMultilevel"/>
    <w:tmpl w:val="F934F444"/>
    <w:lvl w:ilvl="0" w:tplc="AE4E99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DB38A4"/>
    <w:multiLevelType w:val="hybridMultilevel"/>
    <w:tmpl w:val="4094E0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5C6053"/>
    <w:multiLevelType w:val="hybridMultilevel"/>
    <w:tmpl w:val="10CA8AB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29868BF"/>
    <w:multiLevelType w:val="hybridMultilevel"/>
    <w:tmpl w:val="62A8375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28CF562A"/>
    <w:multiLevelType w:val="hybridMultilevel"/>
    <w:tmpl w:val="4094E0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0863AF"/>
    <w:multiLevelType w:val="hybridMultilevel"/>
    <w:tmpl w:val="1E9223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222376"/>
    <w:multiLevelType w:val="multilevel"/>
    <w:tmpl w:val="F0441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A3B5B9C"/>
    <w:multiLevelType w:val="hybridMultilevel"/>
    <w:tmpl w:val="756E93AE"/>
    <w:lvl w:ilvl="0" w:tplc="06FC75DC">
      <w:start w:val="1"/>
      <w:numFmt w:val="decimal"/>
      <w:lvlText w:val="%1"/>
      <w:lvlJc w:val="left"/>
      <w:pPr>
        <w:ind w:left="620" w:hanging="420"/>
      </w:pPr>
      <w:rPr>
        <w:rFonts w:ascii="Arial" w:hAnsi="Arial" w:hint="default"/>
        <w:b w:val="0"/>
        <w:sz w:val="36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2E9D78C5"/>
    <w:multiLevelType w:val="hybridMultilevel"/>
    <w:tmpl w:val="62A8375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>
    <w:nsid w:val="41CB4DC6"/>
    <w:multiLevelType w:val="hybridMultilevel"/>
    <w:tmpl w:val="62A8375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1">
    <w:nsid w:val="43247C21"/>
    <w:multiLevelType w:val="multilevel"/>
    <w:tmpl w:val="B7888DDE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2">
    <w:nsid w:val="44F066E5"/>
    <w:multiLevelType w:val="hybridMultilevel"/>
    <w:tmpl w:val="42DAF0B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A893665"/>
    <w:multiLevelType w:val="hybridMultilevel"/>
    <w:tmpl w:val="A7166E80"/>
    <w:lvl w:ilvl="0" w:tplc="E4647B3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>
    <w:nsid w:val="4B677846"/>
    <w:multiLevelType w:val="hybridMultilevel"/>
    <w:tmpl w:val="B97C55AA"/>
    <w:lvl w:ilvl="0" w:tplc="6A0A67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C064C8A"/>
    <w:multiLevelType w:val="hybridMultilevel"/>
    <w:tmpl w:val="15129C0A"/>
    <w:lvl w:ilvl="0" w:tplc="B2A4E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5D141976"/>
    <w:multiLevelType w:val="hybridMultilevel"/>
    <w:tmpl w:val="13AC0C5C"/>
    <w:lvl w:ilvl="0" w:tplc="94F4F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6436236"/>
    <w:multiLevelType w:val="hybridMultilevel"/>
    <w:tmpl w:val="8D30E346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8">
    <w:nsid w:val="66E07696"/>
    <w:multiLevelType w:val="hybridMultilevel"/>
    <w:tmpl w:val="401E29D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6D953E8E"/>
    <w:multiLevelType w:val="hybridMultilevel"/>
    <w:tmpl w:val="18A2670C"/>
    <w:lvl w:ilvl="0" w:tplc="6EE6F886">
      <w:start w:val="3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14033C"/>
    <w:multiLevelType w:val="multilevel"/>
    <w:tmpl w:val="92B0EBD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17D1CF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>
    <w:nsid w:val="719352EF"/>
    <w:multiLevelType w:val="hybridMultilevel"/>
    <w:tmpl w:val="A78AFDEA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>
    <w:nsid w:val="75156D39"/>
    <w:multiLevelType w:val="hybridMultilevel"/>
    <w:tmpl w:val="5756FDC4"/>
    <w:lvl w:ilvl="0" w:tplc="EBFA6D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78714786"/>
    <w:multiLevelType w:val="hybridMultilevel"/>
    <w:tmpl w:val="32741524"/>
    <w:lvl w:ilvl="0" w:tplc="719CE89A">
      <w:start w:val="11"/>
      <w:numFmt w:val="bullet"/>
      <w:lvlText w:val="-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8FB7DB1"/>
    <w:multiLevelType w:val="hybridMultilevel"/>
    <w:tmpl w:val="8D30E346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26">
    <w:nsid w:val="7C953861"/>
    <w:multiLevelType w:val="hybridMultilevel"/>
    <w:tmpl w:val="1CD2E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6"/>
  </w:num>
  <w:num w:numId="4">
    <w:abstractNumId w:val="23"/>
  </w:num>
  <w:num w:numId="5">
    <w:abstractNumId w:val="8"/>
  </w:num>
  <w:num w:numId="6">
    <w:abstractNumId w:val="0"/>
  </w:num>
  <w:num w:numId="7">
    <w:abstractNumId w:val="25"/>
  </w:num>
  <w:num w:numId="8">
    <w:abstractNumId w:val="22"/>
  </w:num>
  <w:num w:numId="9">
    <w:abstractNumId w:val="17"/>
  </w:num>
  <w:num w:numId="10">
    <w:abstractNumId w:val="3"/>
  </w:num>
  <w:num w:numId="11">
    <w:abstractNumId w:val="12"/>
  </w:num>
  <w:num w:numId="12">
    <w:abstractNumId w:val="13"/>
  </w:num>
  <w:num w:numId="13">
    <w:abstractNumId w:val="15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9"/>
  </w:num>
  <w:num w:numId="22">
    <w:abstractNumId w:val="1"/>
  </w:num>
  <w:num w:numId="23">
    <w:abstractNumId w:val="14"/>
  </w:num>
  <w:num w:numId="24">
    <w:abstractNumId w:val="2"/>
  </w:num>
  <w:num w:numId="25">
    <w:abstractNumId w:val="5"/>
  </w:num>
  <w:num w:numId="26">
    <w:abstractNumId w:val="16"/>
  </w:num>
  <w:num w:numId="27">
    <w:abstractNumId w:val="2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61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0092C"/>
    <w:rsid w:val="00003BDD"/>
    <w:rsid w:val="0000577F"/>
    <w:rsid w:val="0000604A"/>
    <w:rsid w:val="00006DFF"/>
    <w:rsid w:val="00007174"/>
    <w:rsid w:val="00007FA3"/>
    <w:rsid w:val="000100EB"/>
    <w:rsid w:val="00010A38"/>
    <w:rsid w:val="00011BD3"/>
    <w:rsid w:val="00014AC3"/>
    <w:rsid w:val="00014E75"/>
    <w:rsid w:val="00015FA2"/>
    <w:rsid w:val="00021D9E"/>
    <w:rsid w:val="00023673"/>
    <w:rsid w:val="00023785"/>
    <w:rsid w:val="00023BA2"/>
    <w:rsid w:val="00024900"/>
    <w:rsid w:val="00026B7E"/>
    <w:rsid w:val="00031A5B"/>
    <w:rsid w:val="000323C7"/>
    <w:rsid w:val="000331F0"/>
    <w:rsid w:val="0003410C"/>
    <w:rsid w:val="00036EF4"/>
    <w:rsid w:val="00037E42"/>
    <w:rsid w:val="00040C38"/>
    <w:rsid w:val="00043C87"/>
    <w:rsid w:val="0004471C"/>
    <w:rsid w:val="0004709C"/>
    <w:rsid w:val="000472A3"/>
    <w:rsid w:val="00047C2E"/>
    <w:rsid w:val="0005012C"/>
    <w:rsid w:val="00053991"/>
    <w:rsid w:val="000569A1"/>
    <w:rsid w:val="00061A88"/>
    <w:rsid w:val="00061C21"/>
    <w:rsid w:val="00063840"/>
    <w:rsid w:val="00064422"/>
    <w:rsid w:val="00070304"/>
    <w:rsid w:val="00070AFC"/>
    <w:rsid w:val="00075588"/>
    <w:rsid w:val="000774B5"/>
    <w:rsid w:val="00081A7A"/>
    <w:rsid w:val="00087226"/>
    <w:rsid w:val="00090C0F"/>
    <w:rsid w:val="00090DE9"/>
    <w:rsid w:val="000978A9"/>
    <w:rsid w:val="000A0F6B"/>
    <w:rsid w:val="000A1FC5"/>
    <w:rsid w:val="000A2355"/>
    <w:rsid w:val="000A2B81"/>
    <w:rsid w:val="000A3E26"/>
    <w:rsid w:val="000A55B6"/>
    <w:rsid w:val="000B084D"/>
    <w:rsid w:val="000B0F21"/>
    <w:rsid w:val="000B2EC4"/>
    <w:rsid w:val="000B6613"/>
    <w:rsid w:val="000B6E5A"/>
    <w:rsid w:val="000B6E98"/>
    <w:rsid w:val="000C172C"/>
    <w:rsid w:val="000C3205"/>
    <w:rsid w:val="000C5FE1"/>
    <w:rsid w:val="000D0625"/>
    <w:rsid w:val="000D0AFD"/>
    <w:rsid w:val="000D1DD2"/>
    <w:rsid w:val="000D373B"/>
    <w:rsid w:val="000D58B4"/>
    <w:rsid w:val="000D7FB4"/>
    <w:rsid w:val="000E0F3C"/>
    <w:rsid w:val="000E3113"/>
    <w:rsid w:val="000E5B37"/>
    <w:rsid w:val="000E5D45"/>
    <w:rsid w:val="000E5DA7"/>
    <w:rsid w:val="000E6307"/>
    <w:rsid w:val="000F0B17"/>
    <w:rsid w:val="000F1245"/>
    <w:rsid w:val="000F2A61"/>
    <w:rsid w:val="000F3972"/>
    <w:rsid w:val="000F4B93"/>
    <w:rsid w:val="000F4CE9"/>
    <w:rsid w:val="000F5463"/>
    <w:rsid w:val="000F725A"/>
    <w:rsid w:val="0010162B"/>
    <w:rsid w:val="00101EE0"/>
    <w:rsid w:val="00103168"/>
    <w:rsid w:val="00104C29"/>
    <w:rsid w:val="00106D28"/>
    <w:rsid w:val="00107394"/>
    <w:rsid w:val="0011190D"/>
    <w:rsid w:val="00112A67"/>
    <w:rsid w:val="00113686"/>
    <w:rsid w:val="00116BE5"/>
    <w:rsid w:val="0011757C"/>
    <w:rsid w:val="00121378"/>
    <w:rsid w:val="00122D14"/>
    <w:rsid w:val="0012402D"/>
    <w:rsid w:val="0012411D"/>
    <w:rsid w:val="00124B48"/>
    <w:rsid w:val="00125E82"/>
    <w:rsid w:val="00125EBA"/>
    <w:rsid w:val="001270BE"/>
    <w:rsid w:val="00127237"/>
    <w:rsid w:val="00127F03"/>
    <w:rsid w:val="00134B43"/>
    <w:rsid w:val="00135A59"/>
    <w:rsid w:val="0014057B"/>
    <w:rsid w:val="001407AF"/>
    <w:rsid w:val="00141F78"/>
    <w:rsid w:val="001421D1"/>
    <w:rsid w:val="00144FA2"/>
    <w:rsid w:val="0014577A"/>
    <w:rsid w:val="00146DD1"/>
    <w:rsid w:val="00146EC0"/>
    <w:rsid w:val="00150D16"/>
    <w:rsid w:val="001520FF"/>
    <w:rsid w:val="00153481"/>
    <w:rsid w:val="0015399A"/>
    <w:rsid w:val="00155CF6"/>
    <w:rsid w:val="00156502"/>
    <w:rsid w:val="00157900"/>
    <w:rsid w:val="001609DB"/>
    <w:rsid w:val="001609DD"/>
    <w:rsid w:val="00162507"/>
    <w:rsid w:val="001630C2"/>
    <w:rsid w:val="0016659A"/>
    <w:rsid w:val="00166C16"/>
    <w:rsid w:val="0017424F"/>
    <w:rsid w:val="001742BA"/>
    <w:rsid w:val="001743CD"/>
    <w:rsid w:val="001745A4"/>
    <w:rsid w:val="00174984"/>
    <w:rsid w:val="00176309"/>
    <w:rsid w:val="001772F2"/>
    <w:rsid w:val="00177F93"/>
    <w:rsid w:val="00180256"/>
    <w:rsid w:val="001803E8"/>
    <w:rsid w:val="001809F6"/>
    <w:rsid w:val="00181356"/>
    <w:rsid w:val="001816DF"/>
    <w:rsid w:val="00184981"/>
    <w:rsid w:val="00184FED"/>
    <w:rsid w:val="001851EE"/>
    <w:rsid w:val="001869B8"/>
    <w:rsid w:val="00186A0C"/>
    <w:rsid w:val="001933A7"/>
    <w:rsid w:val="001976F9"/>
    <w:rsid w:val="00197F4A"/>
    <w:rsid w:val="001A0259"/>
    <w:rsid w:val="001A0AA8"/>
    <w:rsid w:val="001A0C0E"/>
    <w:rsid w:val="001A113B"/>
    <w:rsid w:val="001A1705"/>
    <w:rsid w:val="001A3346"/>
    <w:rsid w:val="001A5156"/>
    <w:rsid w:val="001A52D6"/>
    <w:rsid w:val="001A5A71"/>
    <w:rsid w:val="001A6872"/>
    <w:rsid w:val="001A72B0"/>
    <w:rsid w:val="001C0890"/>
    <w:rsid w:val="001C11BC"/>
    <w:rsid w:val="001C122A"/>
    <w:rsid w:val="001C439D"/>
    <w:rsid w:val="001C4606"/>
    <w:rsid w:val="001C5769"/>
    <w:rsid w:val="001C64C1"/>
    <w:rsid w:val="001C7B8E"/>
    <w:rsid w:val="001D322D"/>
    <w:rsid w:val="001D576D"/>
    <w:rsid w:val="001D57B0"/>
    <w:rsid w:val="001D5C86"/>
    <w:rsid w:val="001D6BA7"/>
    <w:rsid w:val="001D71FD"/>
    <w:rsid w:val="001D7E40"/>
    <w:rsid w:val="001E347B"/>
    <w:rsid w:val="001E45BF"/>
    <w:rsid w:val="001E481C"/>
    <w:rsid w:val="001E5FF7"/>
    <w:rsid w:val="001F0E0A"/>
    <w:rsid w:val="001F1614"/>
    <w:rsid w:val="001F3570"/>
    <w:rsid w:val="001F365A"/>
    <w:rsid w:val="001F3781"/>
    <w:rsid w:val="001F3AE0"/>
    <w:rsid w:val="001F3DE3"/>
    <w:rsid w:val="001F40E3"/>
    <w:rsid w:val="001F502A"/>
    <w:rsid w:val="001F52AA"/>
    <w:rsid w:val="00200E9D"/>
    <w:rsid w:val="002011C4"/>
    <w:rsid w:val="0020559C"/>
    <w:rsid w:val="0020585B"/>
    <w:rsid w:val="0020736E"/>
    <w:rsid w:val="002077A6"/>
    <w:rsid w:val="00210891"/>
    <w:rsid w:val="00210EB2"/>
    <w:rsid w:val="00210EED"/>
    <w:rsid w:val="00211C4E"/>
    <w:rsid w:val="00213CDE"/>
    <w:rsid w:val="0021452E"/>
    <w:rsid w:val="00215C20"/>
    <w:rsid w:val="00216EDD"/>
    <w:rsid w:val="00220DB7"/>
    <w:rsid w:val="0022142E"/>
    <w:rsid w:val="002239EF"/>
    <w:rsid w:val="00223DE5"/>
    <w:rsid w:val="00225179"/>
    <w:rsid w:val="00225FA9"/>
    <w:rsid w:val="00226770"/>
    <w:rsid w:val="002268FF"/>
    <w:rsid w:val="00233512"/>
    <w:rsid w:val="00233CF7"/>
    <w:rsid w:val="002375AE"/>
    <w:rsid w:val="00240254"/>
    <w:rsid w:val="00241CBC"/>
    <w:rsid w:val="002434C8"/>
    <w:rsid w:val="00243A2E"/>
    <w:rsid w:val="00244D21"/>
    <w:rsid w:val="00245F16"/>
    <w:rsid w:val="002460F8"/>
    <w:rsid w:val="00253ACC"/>
    <w:rsid w:val="00255B9C"/>
    <w:rsid w:val="00256474"/>
    <w:rsid w:val="00260725"/>
    <w:rsid w:val="002618C9"/>
    <w:rsid w:val="00270BFD"/>
    <w:rsid w:val="002747ED"/>
    <w:rsid w:val="002761D0"/>
    <w:rsid w:val="0027646D"/>
    <w:rsid w:val="00280316"/>
    <w:rsid w:val="00282B3F"/>
    <w:rsid w:val="00283268"/>
    <w:rsid w:val="00284E09"/>
    <w:rsid w:val="00286948"/>
    <w:rsid w:val="00292F90"/>
    <w:rsid w:val="002958CD"/>
    <w:rsid w:val="002A1AF2"/>
    <w:rsid w:val="002A2276"/>
    <w:rsid w:val="002A23C4"/>
    <w:rsid w:val="002A2D4A"/>
    <w:rsid w:val="002A2F93"/>
    <w:rsid w:val="002A356A"/>
    <w:rsid w:val="002A3F0F"/>
    <w:rsid w:val="002A591C"/>
    <w:rsid w:val="002A6E48"/>
    <w:rsid w:val="002B303C"/>
    <w:rsid w:val="002B5B1A"/>
    <w:rsid w:val="002B7005"/>
    <w:rsid w:val="002C1543"/>
    <w:rsid w:val="002C1A9D"/>
    <w:rsid w:val="002C1FA0"/>
    <w:rsid w:val="002C2904"/>
    <w:rsid w:val="002C3D9A"/>
    <w:rsid w:val="002C4821"/>
    <w:rsid w:val="002D0DD1"/>
    <w:rsid w:val="002D1A93"/>
    <w:rsid w:val="002D2E89"/>
    <w:rsid w:val="002D2E91"/>
    <w:rsid w:val="002D4A6E"/>
    <w:rsid w:val="002D5C0F"/>
    <w:rsid w:val="002D7612"/>
    <w:rsid w:val="002D78D8"/>
    <w:rsid w:val="002E0D2E"/>
    <w:rsid w:val="002E2AC2"/>
    <w:rsid w:val="002E434A"/>
    <w:rsid w:val="002E4EA6"/>
    <w:rsid w:val="002E645F"/>
    <w:rsid w:val="002F07D6"/>
    <w:rsid w:val="002F4D58"/>
    <w:rsid w:val="002F4FCB"/>
    <w:rsid w:val="002F5B24"/>
    <w:rsid w:val="002F6588"/>
    <w:rsid w:val="002F6A74"/>
    <w:rsid w:val="002F7B2D"/>
    <w:rsid w:val="002F7F2E"/>
    <w:rsid w:val="0030176F"/>
    <w:rsid w:val="00303788"/>
    <w:rsid w:val="00303B14"/>
    <w:rsid w:val="00304BEC"/>
    <w:rsid w:val="00305BF5"/>
    <w:rsid w:val="00305D12"/>
    <w:rsid w:val="00305F62"/>
    <w:rsid w:val="003064AB"/>
    <w:rsid w:val="003069C9"/>
    <w:rsid w:val="00307416"/>
    <w:rsid w:val="00307C14"/>
    <w:rsid w:val="0031248C"/>
    <w:rsid w:val="0031518C"/>
    <w:rsid w:val="00315830"/>
    <w:rsid w:val="00315CE3"/>
    <w:rsid w:val="00316481"/>
    <w:rsid w:val="003169C7"/>
    <w:rsid w:val="00316B74"/>
    <w:rsid w:val="00317F18"/>
    <w:rsid w:val="00321011"/>
    <w:rsid w:val="003218A2"/>
    <w:rsid w:val="003221C6"/>
    <w:rsid w:val="00324200"/>
    <w:rsid w:val="00325D50"/>
    <w:rsid w:val="00332EC7"/>
    <w:rsid w:val="0033312E"/>
    <w:rsid w:val="00333849"/>
    <w:rsid w:val="003377BC"/>
    <w:rsid w:val="00340A2C"/>
    <w:rsid w:val="00343594"/>
    <w:rsid w:val="00344261"/>
    <w:rsid w:val="0034448F"/>
    <w:rsid w:val="00344A45"/>
    <w:rsid w:val="00344E07"/>
    <w:rsid w:val="003465B5"/>
    <w:rsid w:val="003467CF"/>
    <w:rsid w:val="003472D6"/>
    <w:rsid w:val="00353603"/>
    <w:rsid w:val="0035428F"/>
    <w:rsid w:val="00355747"/>
    <w:rsid w:val="003617D6"/>
    <w:rsid w:val="00362504"/>
    <w:rsid w:val="00362E3E"/>
    <w:rsid w:val="00364311"/>
    <w:rsid w:val="00364BA9"/>
    <w:rsid w:val="00364BEB"/>
    <w:rsid w:val="0036747C"/>
    <w:rsid w:val="00367A71"/>
    <w:rsid w:val="00371D90"/>
    <w:rsid w:val="00372174"/>
    <w:rsid w:val="00372B4D"/>
    <w:rsid w:val="00376D02"/>
    <w:rsid w:val="0037793C"/>
    <w:rsid w:val="0038140D"/>
    <w:rsid w:val="00382C8E"/>
    <w:rsid w:val="0038490D"/>
    <w:rsid w:val="0038694A"/>
    <w:rsid w:val="00392740"/>
    <w:rsid w:val="00392BBE"/>
    <w:rsid w:val="003931B0"/>
    <w:rsid w:val="00397103"/>
    <w:rsid w:val="003A391E"/>
    <w:rsid w:val="003A4697"/>
    <w:rsid w:val="003A57DA"/>
    <w:rsid w:val="003B12B0"/>
    <w:rsid w:val="003B1E18"/>
    <w:rsid w:val="003B498E"/>
    <w:rsid w:val="003B5027"/>
    <w:rsid w:val="003B729E"/>
    <w:rsid w:val="003C044A"/>
    <w:rsid w:val="003C3E6C"/>
    <w:rsid w:val="003C633F"/>
    <w:rsid w:val="003D0697"/>
    <w:rsid w:val="003D3919"/>
    <w:rsid w:val="003D4522"/>
    <w:rsid w:val="003D56FD"/>
    <w:rsid w:val="003D6245"/>
    <w:rsid w:val="003D72B5"/>
    <w:rsid w:val="003D7EEE"/>
    <w:rsid w:val="003E1AD7"/>
    <w:rsid w:val="003E2F4F"/>
    <w:rsid w:val="003E31D6"/>
    <w:rsid w:val="003E3BA5"/>
    <w:rsid w:val="003E3BE5"/>
    <w:rsid w:val="003E4449"/>
    <w:rsid w:val="003E57C3"/>
    <w:rsid w:val="003F12CD"/>
    <w:rsid w:val="003F1C52"/>
    <w:rsid w:val="003F4A3A"/>
    <w:rsid w:val="003F6FDD"/>
    <w:rsid w:val="004009DB"/>
    <w:rsid w:val="00402B1E"/>
    <w:rsid w:val="004030D4"/>
    <w:rsid w:val="004031EB"/>
    <w:rsid w:val="004036C8"/>
    <w:rsid w:val="00403B3D"/>
    <w:rsid w:val="0040532B"/>
    <w:rsid w:val="0040560F"/>
    <w:rsid w:val="00406714"/>
    <w:rsid w:val="00406D45"/>
    <w:rsid w:val="00411D1B"/>
    <w:rsid w:val="0041568F"/>
    <w:rsid w:val="00416027"/>
    <w:rsid w:val="0041614A"/>
    <w:rsid w:val="00417FC5"/>
    <w:rsid w:val="0042043C"/>
    <w:rsid w:val="004259B0"/>
    <w:rsid w:val="00426F08"/>
    <w:rsid w:val="00427189"/>
    <w:rsid w:val="004278F4"/>
    <w:rsid w:val="00432C62"/>
    <w:rsid w:val="0043583D"/>
    <w:rsid w:val="00435939"/>
    <w:rsid w:val="004372FD"/>
    <w:rsid w:val="00441BD6"/>
    <w:rsid w:val="00442B83"/>
    <w:rsid w:val="00443E85"/>
    <w:rsid w:val="00444CE8"/>
    <w:rsid w:val="00445FED"/>
    <w:rsid w:val="00447987"/>
    <w:rsid w:val="00451518"/>
    <w:rsid w:val="00452FE4"/>
    <w:rsid w:val="00453A4B"/>
    <w:rsid w:val="00453E14"/>
    <w:rsid w:val="00455E34"/>
    <w:rsid w:val="004567C7"/>
    <w:rsid w:val="004577B2"/>
    <w:rsid w:val="00457840"/>
    <w:rsid w:val="00457A00"/>
    <w:rsid w:val="00460E74"/>
    <w:rsid w:val="00460F7C"/>
    <w:rsid w:val="0046107A"/>
    <w:rsid w:val="0046412E"/>
    <w:rsid w:val="004658F6"/>
    <w:rsid w:val="0046792A"/>
    <w:rsid w:val="00467FAB"/>
    <w:rsid w:val="00470F2E"/>
    <w:rsid w:val="00472DB1"/>
    <w:rsid w:val="00473EEA"/>
    <w:rsid w:val="00473F3E"/>
    <w:rsid w:val="00474D6A"/>
    <w:rsid w:val="004764C4"/>
    <w:rsid w:val="00481BB6"/>
    <w:rsid w:val="0048337D"/>
    <w:rsid w:val="00483B27"/>
    <w:rsid w:val="00483BA6"/>
    <w:rsid w:val="0049072B"/>
    <w:rsid w:val="00490ED6"/>
    <w:rsid w:val="004910D8"/>
    <w:rsid w:val="00492E17"/>
    <w:rsid w:val="00493339"/>
    <w:rsid w:val="004939C4"/>
    <w:rsid w:val="00495097"/>
    <w:rsid w:val="00496EE4"/>
    <w:rsid w:val="00497085"/>
    <w:rsid w:val="004974C5"/>
    <w:rsid w:val="004A03BD"/>
    <w:rsid w:val="004A0DE1"/>
    <w:rsid w:val="004A2BD9"/>
    <w:rsid w:val="004A2C20"/>
    <w:rsid w:val="004A495F"/>
    <w:rsid w:val="004A50BD"/>
    <w:rsid w:val="004A5174"/>
    <w:rsid w:val="004B23F2"/>
    <w:rsid w:val="004B2C0A"/>
    <w:rsid w:val="004B474C"/>
    <w:rsid w:val="004B4895"/>
    <w:rsid w:val="004B51CF"/>
    <w:rsid w:val="004B6032"/>
    <w:rsid w:val="004B6B5D"/>
    <w:rsid w:val="004C1F85"/>
    <w:rsid w:val="004C26ED"/>
    <w:rsid w:val="004C6224"/>
    <w:rsid w:val="004C73F6"/>
    <w:rsid w:val="004C7817"/>
    <w:rsid w:val="004C7EC6"/>
    <w:rsid w:val="004D044D"/>
    <w:rsid w:val="004D16A5"/>
    <w:rsid w:val="004D180E"/>
    <w:rsid w:val="004D3310"/>
    <w:rsid w:val="004E0E77"/>
    <w:rsid w:val="004E30BF"/>
    <w:rsid w:val="004E3E7F"/>
    <w:rsid w:val="004E6915"/>
    <w:rsid w:val="004E7614"/>
    <w:rsid w:val="004E78F5"/>
    <w:rsid w:val="004F0CA4"/>
    <w:rsid w:val="004F0DB8"/>
    <w:rsid w:val="004F1572"/>
    <w:rsid w:val="004F2208"/>
    <w:rsid w:val="004F5293"/>
    <w:rsid w:val="004F774C"/>
    <w:rsid w:val="00501D89"/>
    <w:rsid w:val="005062BF"/>
    <w:rsid w:val="00506620"/>
    <w:rsid w:val="00506802"/>
    <w:rsid w:val="0051235A"/>
    <w:rsid w:val="00512DF0"/>
    <w:rsid w:val="00513F27"/>
    <w:rsid w:val="00514DCD"/>
    <w:rsid w:val="005205D8"/>
    <w:rsid w:val="0052201F"/>
    <w:rsid w:val="00525DD1"/>
    <w:rsid w:val="00526387"/>
    <w:rsid w:val="00530D7E"/>
    <w:rsid w:val="00530F86"/>
    <w:rsid w:val="005314F8"/>
    <w:rsid w:val="00531BC7"/>
    <w:rsid w:val="005325DB"/>
    <w:rsid w:val="00534A43"/>
    <w:rsid w:val="0053654E"/>
    <w:rsid w:val="0054030C"/>
    <w:rsid w:val="00540A13"/>
    <w:rsid w:val="00540AC4"/>
    <w:rsid w:val="00541437"/>
    <w:rsid w:val="00541AC0"/>
    <w:rsid w:val="0054228D"/>
    <w:rsid w:val="00542551"/>
    <w:rsid w:val="00543E4C"/>
    <w:rsid w:val="0054719A"/>
    <w:rsid w:val="0055032D"/>
    <w:rsid w:val="00553121"/>
    <w:rsid w:val="005558E0"/>
    <w:rsid w:val="005603A0"/>
    <w:rsid w:val="00560595"/>
    <w:rsid w:val="00563583"/>
    <w:rsid w:val="005640BB"/>
    <w:rsid w:val="005652DD"/>
    <w:rsid w:val="0056672D"/>
    <w:rsid w:val="005731D4"/>
    <w:rsid w:val="005732E0"/>
    <w:rsid w:val="005734E8"/>
    <w:rsid w:val="0057596D"/>
    <w:rsid w:val="00577688"/>
    <w:rsid w:val="00582936"/>
    <w:rsid w:val="00582BD3"/>
    <w:rsid w:val="00582ED2"/>
    <w:rsid w:val="0058325A"/>
    <w:rsid w:val="00584512"/>
    <w:rsid w:val="00592716"/>
    <w:rsid w:val="00594DAB"/>
    <w:rsid w:val="00596FA6"/>
    <w:rsid w:val="005A05B9"/>
    <w:rsid w:val="005A0F40"/>
    <w:rsid w:val="005A4BF2"/>
    <w:rsid w:val="005A61E2"/>
    <w:rsid w:val="005A69AF"/>
    <w:rsid w:val="005B1827"/>
    <w:rsid w:val="005B2F8C"/>
    <w:rsid w:val="005B3736"/>
    <w:rsid w:val="005B3DC9"/>
    <w:rsid w:val="005B43F9"/>
    <w:rsid w:val="005B5490"/>
    <w:rsid w:val="005B5BD4"/>
    <w:rsid w:val="005C018D"/>
    <w:rsid w:val="005C0622"/>
    <w:rsid w:val="005C359A"/>
    <w:rsid w:val="005C3DC0"/>
    <w:rsid w:val="005C3F15"/>
    <w:rsid w:val="005C6DFF"/>
    <w:rsid w:val="005C7D4A"/>
    <w:rsid w:val="005C7ED8"/>
    <w:rsid w:val="005D0ECC"/>
    <w:rsid w:val="005D25C7"/>
    <w:rsid w:val="005D41BB"/>
    <w:rsid w:val="005D4A6B"/>
    <w:rsid w:val="005D4B93"/>
    <w:rsid w:val="005D6A87"/>
    <w:rsid w:val="005E010D"/>
    <w:rsid w:val="005E1C3B"/>
    <w:rsid w:val="005E39B1"/>
    <w:rsid w:val="005E3A09"/>
    <w:rsid w:val="005E3CCD"/>
    <w:rsid w:val="005E4EA9"/>
    <w:rsid w:val="005E67EF"/>
    <w:rsid w:val="005F0727"/>
    <w:rsid w:val="005F1266"/>
    <w:rsid w:val="005F249B"/>
    <w:rsid w:val="005F300F"/>
    <w:rsid w:val="005F36FC"/>
    <w:rsid w:val="005F5F0F"/>
    <w:rsid w:val="005F7642"/>
    <w:rsid w:val="005F76B1"/>
    <w:rsid w:val="005F7A15"/>
    <w:rsid w:val="005F7C66"/>
    <w:rsid w:val="00601757"/>
    <w:rsid w:val="0061047F"/>
    <w:rsid w:val="0061170D"/>
    <w:rsid w:val="00613893"/>
    <w:rsid w:val="0061678B"/>
    <w:rsid w:val="006169DC"/>
    <w:rsid w:val="006238ED"/>
    <w:rsid w:val="00625256"/>
    <w:rsid w:val="0063020D"/>
    <w:rsid w:val="00630BB4"/>
    <w:rsid w:val="0063124B"/>
    <w:rsid w:val="006323E5"/>
    <w:rsid w:val="00635BC3"/>
    <w:rsid w:val="00636BFE"/>
    <w:rsid w:val="0063718F"/>
    <w:rsid w:val="006371FB"/>
    <w:rsid w:val="0063786D"/>
    <w:rsid w:val="00637F1A"/>
    <w:rsid w:val="00641815"/>
    <w:rsid w:val="00645BF8"/>
    <w:rsid w:val="0064726E"/>
    <w:rsid w:val="00650F42"/>
    <w:rsid w:val="00653D0B"/>
    <w:rsid w:val="00655B16"/>
    <w:rsid w:val="00657224"/>
    <w:rsid w:val="0066029F"/>
    <w:rsid w:val="006617A9"/>
    <w:rsid w:val="00661FAB"/>
    <w:rsid w:val="00662E36"/>
    <w:rsid w:val="0066650E"/>
    <w:rsid w:val="00671924"/>
    <w:rsid w:val="006728F5"/>
    <w:rsid w:val="00673551"/>
    <w:rsid w:val="00673914"/>
    <w:rsid w:val="00674EA2"/>
    <w:rsid w:val="00675319"/>
    <w:rsid w:val="00675F14"/>
    <w:rsid w:val="0067648B"/>
    <w:rsid w:val="006818B7"/>
    <w:rsid w:val="006827A1"/>
    <w:rsid w:val="00684172"/>
    <w:rsid w:val="00686FDB"/>
    <w:rsid w:val="006878F5"/>
    <w:rsid w:val="00690036"/>
    <w:rsid w:val="00690726"/>
    <w:rsid w:val="00696BE1"/>
    <w:rsid w:val="006975E5"/>
    <w:rsid w:val="006A1156"/>
    <w:rsid w:val="006A3EC7"/>
    <w:rsid w:val="006A620D"/>
    <w:rsid w:val="006B07A4"/>
    <w:rsid w:val="006B0F81"/>
    <w:rsid w:val="006B156B"/>
    <w:rsid w:val="006B2FAF"/>
    <w:rsid w:val="006B357E"/>
    <w:rsid w:val="006B478B"/>
    <w:rsid w:val="006B4F3D"/>
    <w:rsid w:val="006B6722"/>
    <w:rsid w:val="006B6B90"/>
    <w:rsid w:val="006B6FAD"/>
    <w:rsid w:val="006C10DE"/>
    <w:rsid w:val="006C2ADD"/>
    <w:rsid w:val="006C3A80"/>
    <w:rsid w:val="006C4A26"/>
    <w:rsid w:val="006C5B0A"/>
    <w:rsid w:val="006C68C7"/>
    <w:rsid w:val="006C79CE"/>
    <w:rsid w:val="006D0908"/>
    <w:rsid w:val="006D0EF8"/>
    <w:rsid w:val="006D2FA3"/>
    <w:rsid w:val="006D50BA"/>
    <w:rsid w:val="006E141A"/>
    <w:rsid w:val="006E2E15"/>
    <w:rsid w:val="006E357E"/>
    <w:rsid w:val="006E38CF"/>
    <w:rsid w:val="006E3BFB"/>
    <w:rsid w:val="006E5969"/>
    <w:rsid w:val="006E6DC9"/>
    <w:rsid w:val="006E71DA"/>
    <w:rsid w:val="006E7B65"/>
    <w:rsid w:val="006E7B79"/>
    <w:rsid w:val="006F02C2"/>
    <w:rsid w:val="006F185A"/>
    <w:rsid w:val="006F1933"/>
    <w:rsid w:val="006F1AAD"/>
    <w:rsid w:val="006F320C"/>
    <w:rsid w:val="006F6298"/>
    <w:rsid w:val="007129B5"/>
    <w:rsid w:val="00713644"/>
    <w:rsid w:val="00713A96"/>
    <w:rsid w:val="00716343"/>
    <w:rsid w:val="00716CE1"/>
    <w:rsid w:val="0071747A"/>
    <w:rsid w:val="007201B7"/>
    <w:rsid w:val="0072135B"/>
    <w:rsid w:val="00723418"/>
    <w:rsid w:val="00723C7B"/>
    <w:rsid w:val="007254C4"/>
    <w:rsid w:val="00727DAF"/>
    <w:rsid w:val="00733ABE"/>
    <w:rsid w:val="0073555C"/>
    <w:rsid w:val="00736175"/>
    <w:rsid w:val="0073618E"/>
    <w:rsid w:val="007403AB"/>
    <w:rsid w:val="007427C2"/>
    <w:rsid w:val="0074656E"/>
    <w:rsid w:val="007466FE"/>
    <w:rsid w:val="007476BD"/>
    <w:rsid w:val="00747743"/>
    <w:rsid w:val="007479FC"/>
    <w:rsid w:val="007504ED"/>
    <w:rsid w:val="00750839"/>
    <w:rsid w:val="007513F9"/>
    <w:rsid w:val="00752FB2"/>
    <w:rsid w:val="007579A0"/>
    <w:rsid w:val="007603A6"/>
    <w:rsid w:val="007609C1"/>
    <w:rsid w:val="0076785F"/>
    <w:rsid w:val="00767B7A"/>
    <w:rsid w:val="0077091E"/>
    <w:rsid w:val="007718CE"/>
    <w:rsid w:val="00771CAE"/>
    <w:rsid w:val="007720F1"/>
    <w:rsid w:val="00772F0F"/>
    <w:rsid w:val="0077599E"/>
    <w:rsid w:val="00776C50"/>
    <w:rsid w:val="007807B3"/>
    <w:rsid w:val="007835C7"/>
    <w:rsid w:val="00785C78"/>
    <w:rsid w:val="0078738E"/>
    <w:rsid w:val="00790E18"/>
    <w:rsid w:val="0079124D"/>
    <w:rsid w:val="007939E2"/>
    <w:rsid w:val="00793D5C"/>
    <w:rsid w:val="00793F56"/>
    <w:rsid w:val="00794094"/>
    <w:rsid w:val="00794673"/>
    <w:rsid w:val="007959FE"/>
    <w:rsid w:val="0079741F"/>
    <w:rsid w:val="007A032B"/>
    <w:rsid w:val="007A0F6E"/>
    <w:rsid w:val="007A2529"/>
    <w:rsid w:val="007A2A74"/>
    <w:rsid w:val="007A4D3F"/>
    <w:rsid w:val="007A5BBB"/>
    <w:rsid w:val="007A7E08"/>
    <w:rsid w:val="007B1FA0"/>
    <w:rsid w:val="007B289A"/>
    <w:rsid w:val="007B3444"/>
    <w:rsid w:val="007B6030"/>
    <w:rsid w:val="007B74C7"/>
    <w:rsid w:val="007C028B"/>
    <w:rsid w:val="007C14AE"/>
    <w:rsid w:val="007C1BA0"/>
    <w:rsid w:val="007C292F"/>
    <w:rsid w:val="007C60CA"/>
    <w:rsid w:val="007C76A1"/>
    <w:rsid w:val="007D0134"/>
    <w:rsid w:val="007D0795"/>
    <w:rsid w:val="007D09BE"/>
    <w:rsid w:val="007D1DB9"/>
    <w:rsid w:val="007D2174"/>
    <w:rsid w:val="007D3122"/>
    <w:rsid w:val="007D4EBF"/>
    <w:rsid w:val="007D73F3"/>
    <w:rsid w:val="007D786B"/>
    <w:rsid w:val="007E03CF"/>
    <w:rsid w:val="007E1722"/>
    <w:rsid w:val="007E22A9"/>
    <w:rsid w:val="007F02D1"/>
    <w:rsid w:val="007F0BF3"/>
    <w:rsid w:val="007F129E"/>
    <w:rsid w:val="007F176C"/>
    <w:rsid w:val="007F1A5B"/>
    <w:rsid w:val="007F327E"/>
    <w:rsid w:val="007F3E33"/>
    <w:rsid w:val="007F5769"/>
    <w:rsid w:val="007F5DD4"/>
    <w:rsid w:val="007F7680"/>
    <w:rsid w:val="007F7D6C"/>
    <w:rsid w:val="0080006A"/>
    <w:rsid w:val="00800A06"/>
    <w:rsid w:val="00801D85"/>
    <w:rsid w:val="00806541"/>
    <w:rsid w:val="0081417A"/>
    <w:rsid w:val="00815A85"/>
    <w:rsid w:val="008169E1"/>
    <w:rsid w:val="00817183"/>
    <w:rsid w:val="00820A62"/>
    <w:rsid w:val="0082234D"/>
    <w:rsid w:val="008224FB"/>
    <w:rsid w:val="00823A6D"/>
    <w:rsid w:val="00826022"/>
    <w:rsid w:val="00826E1A"/>
    <w:rsid w:val="008273B9"/>
    <w:rsid w:val="00827924"/>
    <w:rsid w:val="00831632"/>
    <w:rsid w:val="008316ED"/>
    <w:rsid w:val="00831DBE"/>
    <w:rsid w:val="008330DD"/>
    <w:rsid w:val="00834BAF"/>
    <w:rsid w:val="00836A2D"/>
    <w:rsid w:val="00842191"/>
    <w:rsid w:val="0084265A"/>
    <w:rsid w:val="00844343"/>
    <w:rsid w:val="00846712"/>
    <w:rsid w:val="00846CB6"/>
    <w:rsid w:val="008474C6"/>
    <w:rsid w:val="0085268E"/>
    <w:rsid w:val="00852778"/>
    <w:rsid w:val="00854236"/>
    <w:rsid w:val="008545E2"/>
    <w:rsid w:val="00855187"/>
    <w:rsid w:val="0085542B"/>
    <w:rsid w:val="00860C4F"/>
    <w:rsid w:val="008644E6"/>
    <w:rsid w:val="0086725C"/>
    <w:rsid w:val="00867495"/>
    <w:rsid w:val="00870684"/>
    <w:rsid w:val="00871DC9"/>
    <w:rsid w:val="00871FE6"/>
    <w:rsid w:val="00873084"/>
    <w:rsid w:val="008731B7"/>
    <w:rsid w:val="00877ED9"/>
    <w:rsid w:val="00881217"/>
    <w:rsid w:val="00881C81"/>
    <w:rsid w:val="00883435"/>
    <w:rsid w:val="00884DB6"/>
    <w:rsid w:val="00890B81"/>
    <w:rsid w:val="0089145B"/>
    <w:rsid w:val="00891CE1"/>
    <w:rsid w:val="008923B8"/>
    <w:rsid w:val="00895F22"/>
    <w:rsid w:val="00896FCC"/>
    <w:rsid w:val="008A0470"/>
    <w:rsid w:val="008A0BEC"/>
    <w:rsid w:val="008A102F"/>
    <w:rsid w:val="008A1D60"/>
    <w:rsid w:val="008A2347"/>
    <w:rsid w:val="008A31EE"/>
    <w:rsid w:val="008A5526"/>
    <w:rsid w:val="008A6F3B"/>
    <w:rsid w:val="008A77BC"/>
    <w:rsid w:val="008B1DD8"/>
    <w:rsid w:val="008B2DC1"/>
    <w:rsid w:val="008B4325"/>
    <w:rsid w:val="008B4C3F"/>
    <w:rsid w:val="008B61F6"/>
    <w:rsid w:val="008B6452"/>
    <w:rsid w:val="008B6B20"/>
    <w:rsid w:val="008C0A44"/>
    <w:rsid w:val="008C125A"/>
    <w:rsid w:val="008C3078"/>
    <w:rsid w:val="008D04BD"/>
    <w:rsid w:val="008D04E6"/>
    <w:rsid w:val="008D0D9F"/>
    <w:rsid w:val="008D0FA8"/>
    <w:rsid w:val="008D217F"/>
    <w:rsid w:val="008D4C61"/>
    <w:rsid w:val="008D5133"/>
    <w:rsid w:val="008D5172"/>
    <w:rsid w:val="008D57B7"/>
    <w:rsid w:val="008D58F9"/>
    <w:rsid w:val="008D5A7E"/>
    <w:rsid w:val="008D6255"/>
    <w:rsid w:val="008D7B6D"/>
    <w:rsid w:val="008E2D7C"/>
    <w:rsid w:val="008E53C7"/>
    <w:rsid w:val="008F0859"/>
    <w:rsid w:val="008F0A81"/>
    <w:rsid w:val="008F12C7"/>
    <w:rsid w:val="008F457E"/>
    <w:rsid w:val="008F4A77"/>
    <w:rsid w:val="0090089A"/>
    <w:rsid w:val="00904CF6"/>
    <w:rsid w:val="00906D95"/>
    <w:rsid w:val="00907348"/>
    <w:rsid w:val="00907C32"/>
    <w:rsid w:val="009113B0"/>
    <w:rsid w:val="0091554A"/>
    <w:rsid w:val="00916954"/>
    <w:rsid w:val="009169C1"/>
    <w:rsid w:val="00920FB6"/>
    <w:rsid w:val="00921942"/>
    <w:rsid w:val="00922195"/>
    <w:rsid w:val="009227E4"/>
    <w:rsid w:val="009257CE"/>
    <w:rsid w:val="00927C3C"/>
    <w:rsid w:val="00930CA5"/>
    <w:rsid w:val="00931DC9"/>
    <w:rsid w:val="00932F59"/>
    <w:rsid w:val="0093513D"/>
    <w:rsid w:val="00935462"/>
    <w:rsid w:val="00935767"/>
    <w:rsid w:val="00935A5C"/>
    <w:rsid w:val="00936E25"/>
    <w:rsid w:val="00941D57"/>
    <w:rsid w:val="00941F6B"/>
    <w:rsid w:val="00943189"/>
    <w:rsid w:val="00945D29"/>
    <w:rsid w:val="00946C17"/>
    <w:rsid w:val="00950979"/>
    <w:rsid w:val="009510D2"/>
    <w:rsid w:val="009524D3"/>
    <w:rsid w:val="00952A83"/>
    <w:rsid w:val="0095392C"/>
    <w:rsid w:val="00955C6C"/>
    <w:rsid w:val="00956CBD"/>
    <w:rsid w:val="00957E2E"/>
    <w:rsid w:val="00961560"/>
    <w:rsid w:val="009618F2"/>
    <w:rsid w:val="00962051"/>
    <w:rsid w:val="00963C8C"/>
    <w:rsid w:val="0096544F"/>
    <w:rsid w:val="009663C7"/>
    <w:rsid w:val="00967808"/>
    <w:rsid w:val="009679BE"/>
    <w:rsid w:val="00970AC8"/>
    <w:rsid w:val="00971C4A"/>
    <w:rsid w:val="00976489"/>
    <w:rsid w:val="009806E4"/>
    <w:rsid w:val="00980832"/>
    <w:rsid w:val="00981F3B"/>
    <w:rsid w:val="00987740"/>
    <w:rsid w:val="00992B10"/>
    <w:rsid w:val="00993ADD"/>
    <w:rsid w:val="0099432C"/>
    <w:rsid w:val="009979E3"/>
    <w:rsid w:val="009A0A00"/>
    <w:rsid w:val="009A2E72"/>
    <w:rsid w:val="009A39E6"/>
    <w:rsid w:val="009A5B99"/>
    <w:rsid w:val="009A62D7"/>
    <w:rsid w:val="009A645F"/>
    <w:rsid w:val="009A709B"/>
    <w:rsid w:val="009A760F"/>
    <w:rsid w:val="009B1A87"/>
    <w:rsid w:val="009B1B78"/>
    <w:rsid w:val="009B2B50"/>
    <w:rsid w:val="009B3DD8"/>
    <w:rsid w:val="009B4F61"/>
    <w:rsid w:val="009C0BF8"/>
    <w:rsid w:val="009C48D3"/>
    <w:rsid w:val="009C4DD6"/>
    <w:rsid w:val="009C571C"/>
    <w:rsid w:val="009C5C2F"/>
    <w:rsid w:val="009C60B7"/>
    <w:rsid w:val="009C7A84"/>
    <w:rsid w:val="009D0109"/>
    <w:rsid w:val="009D2F55"/>
    <w:rsid w:val="009D3278"/>
    <w:rsid w:val="009D5121"/>
    <w:rsid w:val="009D568D"/>
    <w:rsid w:val="009E0237"/>
    <w:rsid w:val="009E0C83"/>
    <w:rsid w:val="009E1DF3"/>
    <w:rsid w:val="009E3B88"/>
    <w:rsid w:val="009E51B3"/>
    <w:rsid w:val="009E56B6"/>
    <w:rsid w:val="009E668F"/>
    <w:rsid w:val="009F1552"/>
    <w:rsid w:val="009F15E8"/>
    <w:rsid w:val="009F2027"/>
    <w:rsid w:val="009F2363"/>
    <w:rsid w:val="009F288F"/>
    <w:rsid w:val="009F3C7E"/>
    <w:rsid w:val="009F3DBF"/>
    <w:rsid w:val="009F5753"/>
    <w:rsid w:val="009F58E2"/>
    <w:rsid w:val="009F6192"/>
    <w:rsid w:val="009F6CB5"/>
    <w:rsid w:val="009F6F0A"/>
    <w:rsid w:val="009F6FEE"/>
    <w:rsid w:val="009F7237"/>
    <w:rsid w:val="009F7EBC"/>
    <w:rsid w:val="00A002B5"/>
    <w:rsid w:val="00A01690"/>
    <w:rsid w:val="00A01B34"/>
    <w:rsid w:val="00A01DC2"/>
    <w:rsid w:val="00A0278B"/>
    <w:rsid w:val="00A02A1E"/>
    <w:rsid w:val="00A04057"/>
    <w:rsid w:val="00A048C2"/>
    <w:rsid w:val="00A0581E"/>
    <w:rsid w:val="00A06108"/>
    <w:rsid w:val="00A0680A"/>
    <w:rsid w:val="00A07EF4"/>
    <w:rsid w:val="00A11100"/>
    <w:rsid w:val="00A1131D"/>
    <w:rsid w:val="00A12371"/>
    <w:rsid w:val="00A12583"/>
    <w:rsid w:val="00A132B3"/>
    <w:rsid w:val="00A1364F"/>
    <w:rsid w:val="00A137FF"/>
    <w:rsid w:val="00A13E8C"/>
    <w:rsid w:val="00A1647F"/>
    <w:rsid w:val="00A16EDC"/>
    <w:rsid w:val="00A1794C"/>
    <w:rsid w:val="00A20069"/>
    <w:rsid w:val="00A226A2"/>
    <w:rsid w:val="00A23424"/>
    <w:rsid w:val="00A240AF"/>
    <w:rsid w:val="00A252C5"/>
    <w:rsid w:val="00A260B4"/>
    <w:rsid w:val="00A27E47"/>
    <w:rsid w:val="00A30613"/>
    <w:rsid w:val="00A32864"/>
    <w:rsid w:val="00A32939"/>
    <w:rsid w:val="00A32B73"/>
    <w:rsid w:val="00A33C62"/>
    <w:rsid w:val="00A3460A"/>
    <w:rsid w:val="00A34812"/>
    <w:rsid w:val="00A34EB8"/>
    <w:rsid w:val="00A358D1"/>
    <w:rsid w:val="00A3633B"/>
    <w:rsid w:val="00A404BA"/>
    <w:rsid w:val="00A4285D"/>
    <w:rsid w:val="00A42D9E"/>
    <w:rsid w:val="00A444E1"/>
    <w:rsid w:val="00A44A7D"/>
    <w:rsid w:val="00A44E6D"/>
    <w:rsid w:val="00A46E50"/>
    <w:rsid w:val="00A4785B"/>
    <w:rsid w:val="00A50D9F"/>
    <w:rsid w:val="00A50DD5"/>
    <w:rsid w:val="00A52419"/>
    <w:rsid w:val="00A528EB"/>
    <w:rsid w:val="00A52B9F"/>
    <w:rsid w:val="00A53CF2"/>
    <w:rsid w:val="00A54510"/>
    <w:rsid w:val="00A54A32"/>
    <w:rsid w:val="00A55396"/>
    <w:rsid w:val="00A5561A"/>
    <w:rsid w:val="00A55987"/>
    <w:rsid w:val="00A55DBD"/>
    <w:rsid w:val="00A612FE"/>
    <w:rsid w:val="00A617C1"/>
    <w:rsid w:val="00A64524"/>
    <w:rsid w:val="00A64D0B"/>
    <w:rsid w:val="00A65DBA"/>
    <w:rsid w:val="00A70D84"/>
    <w:rsid w:val="00A72861"/>
    <w:rsid w:val="00A73373"/>
    <w:rsid w:val="00A740CF"/>
    <w:rsid w:val="00A7436C"/>
    <w:rsid w:val="00A77B67"/>
    <w:rsid w:val="00A77FF7"/>
    <w:rsid w:val="00A8126B"/>
    <w:rsid w:val="00A81358"/>
    <w:rsid w:val="00A8304D"/>
    <w:rsid w:val="00A85087"/>
    <w:rsid w:val="00A87C86"/>
    <w:rsid w:val="00A91557"/>
    <w:rsid w:val="00A91978"/>
    <w:rsid w:val="00A919FC"/>
    <w:rsid w:val="00A91D8F"/>
    <w:rsid w:val="00A944DE"/>
    <w:rsid w:val="00A95335"/>
    <w:rsid w:val="00A9679B"/>
    <w:rsid w:val="00A97C11"/>
    <w:rsid w:val="00AA02D7"/>
    <w:rsid w:val="00AA09A1"/>
    <w:rsid w:val="00AA1089"/>
    <w:rsid w:val="00AA1A26"/>
    <w:rsid w:val="00AA1C2A"/>
    <w:rsid w:val="00AA2482"/>
    <w:rsid w:val="00AA3A13"/>
    <w:rsid w:val="00AA6B09"/>
    <w:rsid w:val="00AB1EA4"/>
    <w:rsid w:val="00AB1F0A"/>
    <w:rsid w:val="00AB20AF"/>
    <w:rsid w:val="00AB22FE"/>
    <w:rsid w:val="00AB5391"/>
    <w:rsid w:val="00AB6D26"/>
    <w:rsid w:val="00AB7F42"/>
    <w:rsid w:val="00AC0AE7"/>
    <w:rsid w:val="00AC15D4"/>
    <w:rsid w:val="00AC19C6"/>
    <w:rsid w:val="00AC25CC"/>
    <w:rsid w:val="00AC36B7"/>
    <w:rsid w:val="00AC395E"/>
    <w:rsid w:val="00AC4535"/>
    <w:rsid w:val="00AC523A"/>
    <w:rsid w:val="00AC607E"/>
    <w:rsid w:val="00AD206E"/>
    <w:rsid w:val="00AD32F7"/>
    <w:rsid w:val="00AD3653"/>
    <w:rsid w:val="00AD36F0"/>
    <w:rsid w:val="00AD4CED"/>
    <w:rsid w:val="00AD5CD9"/>
    <w:rsid w:val="00AD767E"/>
    <w:rsid w:val="00AD775F"/>
    <w:rsid w:val="00AE0207"/>
    <w:rsid w:val="00AE3136"/>
    <w:rsid w:val="00AE3B63"/>
    <w:rsid w:val="00AE59E5"/>
    <w:rsid w:val="00AE65AF"/>
    <w:rsid w:val="00AF0777"/>
    <w:rsid w:val="00AF1944"/>
    <w:rsid w:val="00AF232D"/>
    <w:rsid w:val="00AF53C3"/>
    <w:rsid w:val="00AF6FB6"/>
    <w:rsid w:val="00AF799D"/>
    <w:rsid w:val="00B00761"/>
    <w:rsid w:val="00B0429C"/>
    <w:rsid w:val="00B054B0"/>
    <w:rsid w:val="00B079EE"/>
    <w:rsid w:val="00B10AD5"/>
    <w:rsid w:val="00B12A79"/>
    <w:rsid w:val="00B12EEA"/>
    <w:rsid w:val="00B2079D"/>
    <w:rsid w:val="00B228DE"/>
    <w:rsid w:val="00B243B0"/>
    <w:rsid w:val="00B24496"/>
    <w:rsid w:val="00B24A3C"/>
    <w:rsid w:val="00B251D4"/>
    <w:rsid w:val="00B257B0"/>
    <w:rsid w:val="00B30756"/>
    <w:rsid w:val="00B32034"/>
    <w:rsid w:val="00B33B55"/>
    <w:rsid w:val="00B33F21"/>
    <w:rsid w:val="00B34043"/>
    <w:rsid w:val="00B34D68"/>
    <w:rsid w:val="00B34FEC"/>
    <w:rsid w:val="00B35C00"/>
    <w:rsid w:val="00B4070E"/>
    <w:rsid w:val="00B42133"/>
    <w:rsid w:val="00B448A0"/>
    <w:rsid w:val="00B45796"/>
    <w:rsid w:val="00B45C94"/>
    <w:rsid w:val="00B50210"/>
    <w:rsid w:val="00B51C1D"/>
    <w:rsid w:val="00B52777"/>
    <w:rsid w:val="00B53593"/>
    <w:rsid w:val="00B55042"/>
    <w:rsid w:val="00B56B45"/>
    <w:rsid w:val="00B56CF6"/>
    <w:rsid w:val="00B612C9"/>
    <w:rsid w:val="00B6177A"/>
    <w:rsid w:val="00B646AE"/>
    <w:rsid w:val="00B65E98"/>
    <w:rsid w:val="00B668C4"/>
    <w:rsid w:val="00B67E55"/>
    <w:rsid w:val="00B70A2D"/>
    <w:rsid w:val="00B729F6"/>
    <w:rsid w:val="00B72FD1"/>
    <w:rsid w:val="00B731C4"/>
    <w:rsid w:val="00B74A0E"/>
    <w:rsid w:val="00B75350"/>
    <w:rsid w:val="00B75B46"/>
    <w:rsid w:val="00B75D66"/>
    <w:rsid w:val="00B76633"/>
    <w:rsid w:val="00B76649"/>
    <w:rsid w:val="00B8054B"/>
    <w:rsid w:val="00B82C7F"/>
    <w:rsid w:val="00B84535"/>
    <w:rsid w:val="00B857E0"/>
    <w:rsid w:val="00B86E7F"/>
    <w:rsid w:val="00B86F6F"/>
    <w:rsid w:val="00B87771"/>
    <w:rsid w:val="00B9293E"/>
    <w:rsid w:val="00B93F46"/>
    <w:rsid w:val="00B9576B"/>
    <w:rsid w:val="00B96CC4"/>
    <w:rsid w:val="00BA307F"/>
    <w:rsid w:val="00BA3F3C"/>
    <w:rsid w:val="00BA42AE"/>
    <w:rsid w:val="00BA5B8F"/>
    <w:rsid w:val="00BA6A30"/>
    <w:rsid w:val="00BB2BC9"/>
    <w:rsid w:val="00BB342A"/>
    <w:rsid w:val="00BB6087"/>
    <w:rsid w:val="00BB6C59"/>
    <w:rsid w:val="00BB71B3"/>
    <w:rsid w:val="00BC17EC"/>
    <w:rsid w:val="00BC2848"/>
    <w:rsid w:val="00BC4B51"/>
    <w:rsid w:val="00BC4DCB"/>
    <w:rsid w:val="00BC6314"/>
    <w:rsid w:val="00BC6711"/>
    <w:rsid w:val="00BC765D"/>
    <w:rsid w:val="00BC769F"/>
    <w:rsid w:val="00BD0E98"/>
    <w:rsid w:val="00BD2B13"/>
    <w:rsid w:val="00BD3AF8"/>
    <w:rsid w:val="00BD68C1"/>
    <w:rsid w:val="00BD70FA"/>
    <w:rsid w:val="00BE111C"/>
    <w:rsid w:val="00BE1A30"/>
    <w:rsid w:val="00BE2028"/>
    <w:rsid w:val="00BE2889"/>
    <w:rsid w:val="00BE3FF5"/>
    <w:rsid w:val="00BE546B"/>
    <w:rsid w:val="00BE6645"/>
    <w:rsid w:val="00BE776E"/>
    <w:rsid w:val="00BF0670"/>
    <w:rsid w:val="00BF3EBC"/>
    <w:rsid w:val="00BF4AE4"/>
    <w:rsid w:val="00BF4BDD"/>
    <w:rsid w:val="00BF7089"/>
    <w:rsid w:val="00BF7D32"/>
    <w:rsid w:val="00C00F92"/>
    <w:rsid w:val="00C024CE"/>
    <w:rsid w:val="00C04F9E"/>
    <w:rsid w:val="00C07E87"/>
    <w:rsid w:val="00C122C3"/>
    <w:rsid w:val="00C12A49"/>
    <w:rsid w:val="00C141D0"/>
    <w:rsid w:val="00C156AF"/>
    <w:rsid w:val="00C16B35"/>
    <w:rsid w:val="00C17D11"/>
    <w:rsid w:val="00C21BC4"/>
    <w:rsid w:val="00C226D4"/>
    <w:rsid w:val="00C23805"/>
    <w:rsid w:val="00C2428B"/>
    <w:rsid w:val="00C24B16"/>
    <w:rsid w:val="00C254DF"/>
    <w:rsid w:val="00C25B63"/>
    <w:rsid w:val="00C27513"/>
    <w:rsid w:val="00C30FC9"/>
    <w:rsid w:val="00C31F49"/>
    <w:rsid w:val="00C34134"/>
    <w:rsid w:val="00C34B38"/>
    <w:rsid w:val="00C34C96"/>
    <w:rsid w:val="00C354F1"/>
    <w:rsid w:val="00C35C1F"/>
    <w:rsid w:val="00C369E8"/>
    <w:rsid w:val="00C36F54"/>
    <w:rsid w:val="00C37D4C"/>
    <w:rsid w:val="00C40A19"/>
    <w:rsid w:val="00C41186"/>
    <w:rsid w:val="00C430B8"/>
    <w:rsid w:val="00C43A6E"/>
    <w:rsid w:val="00C43C5F"/>
    <w:rsid w:val="00C456EA"/>
    <w:rsid w:val="00C45777"/>
    <w:rsid w:val="00C457CF"/>
    <w:rsid w:val="00C45E73"/>
    <w:rsid w:val="00C51D44"/>
    <w:rsid w:val="00C54915"/>
    <w:rsid w:val="00C54E08"/>
    <w:rsid w:val="00C55D83"/>
    <w:rsid w:val="00C55F6F"/>
    <w:rsid w:val="00C57A75"/>
    <w:rsid w:val="00C6513D"/>
    <w:rsid w:val="00C659F0"/>
    <w:rsid w:val="00C65E48"/>
    <w:rsid w:val="00C66333"/>
    <w:rsid w:val="00C664AF"/>
    <w:rsid w:val="00C666A6"/>
    <w:rsid w:val="00C673C2"/>
    <w:rsid w:val="00C71E4E"/>
    <w:rsid w:val="00C72554"/>
    <w:rsid w:val="00C733FB"/>
    <w:rsid w:val="00C74FFD"/>
    <w:rsid w:val="00C75524"/>
    <w:rsid w:val="00C75730"/>
    <w:rsid w:val="00C75AD4"/>
    <w:rsid w:val="00C76DE2"/>
    <w:rsid w:val="00C76E37"/>
    <w:rsid w:val="00C77EA4"/>
    <w:rsid w:val="00C80AE0"/>
    <w:rsid w:val="00C84E12"/>
    <w:rsid w:val="00C9213E"/>
    <w:rsid w:val="00C93121"/>
    <w:rsid w:val="00C938B6"/>
    <w:rsid w:val="00C94AD1"/>
    <w:rsid w:val="00C957C5"/>
    <w:rsid w:val="00C95E7C"/>
    <w:rsid w:val="00C95ECC"/>
    <w:rsid w:val="00C95F78"/>
    <w:rsid w:val="00C96CC5"/>
    <w:rsid w:val="00C96D7F"/>
    <w:rsid w:val="00C97524"/>
    <w:rsid w:val="00C97E04"/>
    <w:rsid w:val="00CA1375"/>
    <w:rsid w:val="00CA4E51"/>
    <w:rsid w:val="00CA5C52"/>
    <w:rsid w:val="00CA7975"/>
    <w:rsid w:val="00CB35C4"/>
    <w:rsid w:val="00CB43B4"/>
    <w:rsid w:val="00CB5A42"/>
    <w:rsid w:val="00CB69BD"/>
    <w:rsid w:val="00CB79EF"/>
    <w:rsid w:val="00CC1083"/>
    <w:rsid w:val="00CC26D8"/>
    <w:rsid w:val="00CC2CCF"/>
    <w:rsid w:val="00CC5291"/>
    <w:rsid w:val="00CC55BD"/>
    <w:rsid w:val="00CC5D14"/>
    <w:rsid w:val="00CC60F3"/>
    <w:rsid w:val="00CC6CCF"/>
    <w:rsid w:val="00CC7349"/>
    <w:rsid w:val="00CC751F"/>
    <w:rsid w:val="00CD31B8"/>
    <w:rsid w:val="00CD3621"/>
    <w:rsid w:val="00CD3BD9"/>
    <w:rsid w:val="00CD45DF"/>
    <w:rsid w:val="00CD50F1"/>
    <w:rsid w:val="00CD513C"/>
    <w:rsid w:val="00CD74CB"/>
    <w:rsid w:val="00CD792D"/>
    <w:rsid w:val="00CE0544"/>
    <w:rsid w:val="00CE0EC4"/>
    <w:rsid w:val="00CE23D5"/>
    <w:rsid w:val="00CE2F44"/>
    <w:rsid w:val="00CF0380"/>
    <w:rsid w:val="00CF0D1B"/>
    <w:rsid w:val="00CF1909"/>
    <w:rsid w:val="00CF2192"/>
    <w:rsid w:val="00D012CE"/>
    <w:rsid w:val="00D03C67"/>
    <w:rsid w:val="00D05000"/>
    <w:rsid w:val="00D06793"/>
    <w:rsid w:val="00D1172C"/>
    <w:rsid w:val="00D125A3"/>
    <w:rsid w:val="00D12943"/>
    <w:rsid w:val="00D15D12"/>
    <w:rsid w:val="00D160C3"/>
    <w:rsid w:val="00D1664A"/>
    <w:rsid w:val="00D179C5"/>
    <w:rsid w:val="00D17A7F"/>
    <w:rsid w:val="00D20703"/>
    <w:rsid w:val="00D2271F"/>
    <w:rsid w:val="00D24052"/>
    <w:rsid w:val="00D248D1"/>
    <w:rsid w:val="00D24908"/>
    <w:rsid w:val="00D25015"/>
    <w:rsid w:val="00D2504D"/>
    <w:rsid w:val="00D259B0"/>
    <w:rsid w:val="00D25F64"/>
    <w:rsid w:val="00D31766"/>
    <w:rsid w:val="00D35225"/>
    <w:rsid w:val="00D359D8"/>
    <w:rsid w:val="00D36B64"/>
    <w:rsid w:val="00D404A2"/>
    <w:rsid w:val="00D40998"/>
    <w:rsid w:val="00D41A8B"/>
    <w:rsid w:val="00D42B0D"/>
    <w:rsid w:val="00D445B3"/>
    <w:rsid w:val="00D469FC"/>
    <w:rsid w:val="00D508C7"/>
    <w:rsid w:val="00D50DF3"/>
    <w:rsid w:val="00D522CE"/>
    <w:rsid w:val="00D5263A"/>
    <w:rsid w:val="00D5406F"/>
    <w:rsid w:val="00D556F4"/>
    <w:rsid w:val="00D55917"/>
    <w:rsid w:val="00D5612F"/>
    <w:rsid w:val="00D60BF1"/>
    <w:rsid w:val="00D60F6F"/>
    <w:rsid w:val="00D62038"/>
    <w:rsid w:val="00D647CE"/>
    <w:rsid w:val="00D64FF6"/>
    <w:rsid w:val="00D65E61"/>
    <w:rsid w:val="00D6766C"/>
    <w:rsid w:val="00D71C62"/>
    <w:rsid w:val="00D71EE5"/>
    <w:rsid w:val="00D72421"/>
    <w:rsid w:val="00D726F7"/>
    <w:rsid w:val="00D75EEB"/>
    <w:rsid w:val="00D809E8"/>
    <w:rsid w:val="00D82126"/>
    <w:rsid w:val="00D82D9A"/>
    <w:rsid w:val="00D83813"/>
    <w:rsid w:val="00D858A8"/>
    <w:rsid w:val="00D86177"/>
    <w:rsid w:val="00D87596"/>
    <w:rsid w:val="00D876A3"/>
    <w:rsid w:val="00D8781C"/>
    <w:rsid w:val="00D90F8D"/>
    <w:rsid w:val="00D93A16"/>
    <w:rsid w:val="00D93E75"/>
    <w:rsid w:val="00DA4CD5"/>
    <w:rsid w:val="00DB00B3"/>
    <w:rsid w:val="00DB18A3"/>
    <w:rsid w:val="00DB341D"/>
    <w:rsid w:val="00DB37BB"/>
    <w:rsid w:val="00DB56B0"/>
    <w:rsid w:val="00DB56C9"/>
    <w:rsid w:val="00DB5EAF"/>
    <w:rsid w:val="00DB60DE"/>
    <w:rsid w:val="00DB6355"/>
    <w:rsid w:val="00DB7B79"/>
    <w:rsid w:val="00DC0A5A"/>
    <w:rsid w:val="00DC2096"/>
    <w:rsid w:val="00DD04C2"/>
    <w:rsid w:val="00DD0840"/>
    <w:rsid w:val="00DD721A"/>
    <w:rsid w:val="00DE04CC"/>
    <w:rsid w:val="00DE4B90"/>
    <w:rsid w:val="00DE4DE5"/>
    <w:rsid w:val="00DE7D79"/>
    <w:rsid w:val="00DF00C0"/>
    <w:rsid w:val="00DF1487"/>
    <w:rsid w:val="00DF529F"/>
    <w:rsid w:val="00DF734A"/>
    <w:rsid w:val="00E00BC6"/>
    <w:rsid w:val="00E036B7"/>
    <w:rsid w:val="00E07801"/>
    <w:rsid w:val="00E11DDE"/>
    <w:rsid w:val="00E12065"/>
    <w:rsid w:val="00E126F6"/>
    <w:rsid w:val="00E139A0"/>
    <w:rsid w:val="00E1496B"/>
    <w:rsid w:val="00E1775A"/>
    <w:rsid w:val="00E200A5"/>
    <w:rsid w:val="00E20177"/>
    <w:rsid w:val="00E20CA4"/>
    <w:rsid w:val="00E24B09"/>
    <w:rsid w:val="00E30379"/>
    <w:rsid w:val="00E3040A"/>
    <w:rsid w:val="00E30F83"/>
    <w:rsid w:val="00E34EE9"/>
    <w:rsid w:val="00E36203"/>
    <w:rsid w:val="00E36D98"/>
    <w:rsid w:val="00E403B8"/>
    <w:rsid w:val="00E412ED"/>
    <w:rsid w:val="00E413A9"/>
    <w:rsid w:val="00E4388F"/>
    <w:rsid w:val="00E454B5"/>
    <w:rsid w:val="00E46B20"/>
    <w:rsid w:val="00E471FC"/>
    <w:rsid w:val="00E474DB"/>
    <w:rsid w:val="00E52BF9"/>
    <w:rsid w:val="00E52CCE"/>
    <w:rsid w:val="00E53ACC"/>
    <w:rsid w:val="00E54952"/>
    <w:rsid w:val="00E54E2C"/>
    <w:rsid w:val="00E56250"/>
    <w:rsid w:val="00E57083"/>
    <w:rsid w:val="00E60BDD"/>
    <w:rsid w:val="00E621A4"/>
    <w:rsid w:val="00E63264"/>
    <w:rsid w:val="00E63645"/>
    <w:rsid w:val="00E63F02"/>
    <w:rsid w:val="00E643E4"/>
    <w:rsid w:val="00E64ED9"/>
    <w:rsid w:val="00E654A6"/>
    <w:rsid w:val="00E66C84"/>
    <w:rsid w:val="00E6743D"/>
    <w:rsid w:val="00E70080"/>
    <w:rsid w:val="00E739FC"/>
    <w:rsid w:val="00E86664"/>
    <w:rsid w:val="00E86A0B"/>
    <w:rsid w:val="00E87802"/>
    <w:rsid w:val="00E90B80"/>
    <w:rsid w:val="00E90FA6"/>
    <w:rsid w:val="00E917A7"/>
    <w:rsid w:val="00E91B4B"/>
    <w:rsid w:val="00E9327E"/>
    <w:rsid w:val="00E94DDC"/>
    <w:rsid w:val="00E95DAF"/>
    <w:rsid w:val="00EA03F7"/>
    <w:rsid w:val="00EA13DD"/>
    <w:rsid w:val="00EA1485"/>
    <w:rsid w:val="00EA24AF"/>
    <w:rsid w:val="00EA3BFA"/>
    <w:rsid w:val="00EA5FFF"/>
    <w:rsid w:val="00EA61B5"/>
    <w:rsid w:val="00EA6EB6"/>
    <w:rsid w:val="00EA6FA1"/>
    <w:rsid w:val="00EA6FF1"/>
    <w:rsid w:val="00EB1204"/>
    <w:rsid w:val="00EB30F6"/>
    <w:rsid w:val="00EB3108"/>
    <w:rsid w:val="00EB364C"/>
    <w:rsid w:val="00EB3A51"/>
    <w:rsid w:val="00EB4EF5"/>
    <w:rsid w:val="00EB570F"/>
    <w:rsid w:val="00EB5C5A"/>
    <w:rsid w:val="00EB6701"/>
    <w:rsid w:val="00EC14CC"/>
    <w:rsid w:val="00EC269A"/>
    <w:rsid w:val="00EC2833"/>
    <w:rsid w:val="00EC2E53"/>
    <w:rsid w:val="00EC3B82"/>
    <w:rsid w:val="00EC4B54"/>
    <w:rsid w:val="00EC4CFA"/>
    <w:rsid w:val="00EC64D3"/>
    <w:rsid w:val="00ED08FE"/>
    <w:rsid w:val="00ED1857"/>
    <w:rsid w:val="00ED1AB4"/>
    <w:rsid w:val="00ED30C9"/>
    <w:rsid w:val="00ED7542"/>
    <w:rsid w:val="00EE0D3E"/>
    <w:rsid w:val="00EE0FEE"/>
    <w:rsid w:val="00EE4927"/>
    <w:rsid w:val="00EE5E06"/>
    <w:rsid w:val="00EE652E"/>
    <w:rsid w:val="00EF082B"/>
    <w:rsid w:val="00EF2376"/>
    <w:rsid w:val="00EF3FEB"/>
    <w:rsid w:val="00EF4B27"/>
    <w:rsid w:val="00F02C70"/>
    <w:rsid w:val="00F0364A"/>
    <w:rsid w:val="00F0602A"/>
    <w:rsid w:val="00F1070F"/>
    <w:rsid w:val="00F1147E"/>
    <w:rsid w:val="00F11571"/>
    <w:rsid w:val="00F1314A"/>
    <w:rsid w:val="00F13381"/>
    <w:rsid w:val="00F13638"/>
    <w:rsid w:val="00F15AFB"/>
    <w:rsid w:val="00F15BB2"/>
    <w:rsid w:val="00F20346"/>
    <w:rsid w:val="00F21A7C"/>
    <w:rsid w:val="00F22390"/>
    <w:rsid w:val="00F2266B"/>
    <w:rsid w:val="00F22DC8"/>
    <w:rsid w:val="00F2384F"/>
    <w:rsid w:val="00F25B74"/>
    <w:rsid w:val="00F27D12"/>
    <w:rsid w:val="00F3101F"/>
    <w:rsid w:val="00F33023"/>
    <w:rsid w:val="00F3415B"/>
    <w:rsid w:val="00F36BA4"/>
    <w:rsid w:val="00F42BB3"/>
    <w:rsid w:val="00F43447"/>
    <w:rsid w:val="00F43621"/>
    <w:rsid w:val="00F4382E"/>
    <w:rsid w:val="00F513BB"/>
    <w:rsid w:val="00F51810"/>
    <w:rsid w:val="00F52189"/>
    <w:rsid w:val="00F52990"/>
    <w:rsid w:val="00F5642A"/>
    <w:rsid w:val="00F57F4A"/>
    <w:rsid w:val="00F60D65"/>
    <w:rsid w:val="00F64471"/>
    <w:rsid w:val="00F65AC9"/>
    <w:rsid w:val="00F660CD"/>
    <w:rsid w:val="00F6684E"/>
    <w:rsid w:val="00F66E42"/>
    <w:rsid w:val="00F6712F"/>
    <w:rsid w:val="00F676CF"/>
    <w:rsid w:val="00F704B2"/>
    <w:rsid w:val="00F70899"/>
    <w:rsid w:val="00F76706"/>
    <w:rsid w:val="00F76774"/>
    <w:rsid w:val="00F76A85"/>
    <w:rsid w:val="00F813AA"/>
    <w:rsid w:val="00F8172D"/>
    <w:rsid w:val="00F81E8F"/>
    <w:rsid w:val="00F83327"/>
    <w:rsid w:val="00F83359"/>
    <w:rsid w:val="00F84030"/>
    <w:rsid w:val="00F85A5C"/>
    <w:rsid w:val="00F86FE3"/>
    <w:rsid w:val="00F872A9"/>
    <w:rsid w:val="00F87510"/>
    <w:rsid w:val="00F91120"/>
    <w:rsid w:val="00F92A05"/>
    <w:rsid w:val="00F93095"/>
    <w:rsid w:val="00F943B3"/>
    <w:rsid w:val="00F965D6"/>
    <w:rsid w:val="00FA2BC5"/>
    <w:rsid w:val="00FA41F7"/>
    <w:rsid w:val="00FA596F"/>
    <w:rsid w:val="00FB1864"/>
    <w:rsid w:val="00FB2AE4"/>
    <w:rsid w:val="00FB35B3"/>
    <w:rsid w:val="00FB4331"/>
    <w:rsid w:val="00FB7F08"/>
    <w:rsid w:val="00FC06F3"/>
    <w:rsid w:val="00FC0F89"/>
    <w:rsid w:val="00FC2FDB"/>
    <w:rsid w:val="00FC60C3"/>
    <w:rsid w:val="00FC6348"/>
    <w:rsid w:val="00FC64BB"/>
    <w:rsid w:val="00FC7A64"/>
    <w:rsid w:val="00FC7FFD"/>
    <w:rsid w:val="00FD1E90"/>
    <w:rsid w:val="00FD31F5"/>
    <w:rsid w:val="00FD4287"/>
    <w:rsid w:val="00FE169C"/>
    <w:rsid w:val="00FE683B"/>
    <w:rsid w:val="00FE70EA"/>
    <w:rsid w:val="00FE78A6"/>
    <w:rsid w:val="00FF1FE2"/>
    <w:rsid w:val="00FF2688"/>
    <w:rsid w:val="00FF3F2E"/>
    <w:rsid w:val="00FF6F9A"/>
    <w:rsid w:val="00FF704E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B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52B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E52B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E52B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52B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2B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2BF9"/>
    <w:pPr>
      <w:outlineLvl w:val="5"/>
    </w:pPr>
  </w:style>
  <w:style w:type="paragraph" w:styleId="7">
    <w:name w:val="heading 7"/>
    <w:basedOn w:val="H6"/>
    <w:next w:val="a"/>
    <w:qFormat/>
    <w:rsid w:val="00E52BF9"/>
    <w:pPr>
      <w:outlineLvl w:val="6"/>
    </w:pPr>
  </w:style>
  <w:style w:type="paragraph" w:styleId="8">
    <w:name w:val="heading 8"/>
    <w:basedOn w:val="1"/>
    <w:next w:val="a"/>
    <w:qFormat/>
    <w:rsid w:val="00E52B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2B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2BF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E52BF9"/>
    <w:pPr>
      <w:spacing w:before="180"/>
      <w:ind w:left="2693" w:hanging="2693"/>
    </w:pPr>
    <w:rPr>
      <w:b/>
    </w:rPr>
  </w:style>
  <w:style w:type="paragraph" w:styleId="10">
    <w:name w:val="toc 1"/>
    <w:semiHidden/>
    <w:rsid w:val="00E52B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52B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52BF9"/>
    <w:pPr>
      <w:ind w:left="1701" w:hanging="1701"/>
    </w:pPr>
  </w:style>
  <w:style w:type="paragraph" w:styleId="40">
    <w:name w:val="toc 4"/>
    <w:basedOn w:val="30"/>
    <w:semiHidden/>
    <w:rsid w:val="00E52BF9"/>
    <w:pPr>
      <w:ind w:left="1418" w:hanging="1418"/>
    </w:pPr>
  </w:style>
  <w:style w:type="paragraph" w:styleId="30">
    <w:name w:val="toc 3"/>
    <w:basedOn w:val="20"/>
    <w:semiHidden/>
    <w:rsid w:val="00E52BF9"/>
    <w:pPr>
      <w:ind w:left="1134" w:hanging="1134"/>
    </w:pPr>
  </w:style>
  <w:style w:type="paragraph" w:styleId="20">
    <w:name w:val="toc 2"/>
    <w:basedOn w:val="10"/>
    <w:semiHidden/>
    <w:rsid w:val="00E52BF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52BF9"/>
    <w:pPr>
      <w:ind w:left="284"/>
    </w:pPr>
  </w:style>
  <w:style w:type="paragraph" w:styleId="11">
    <w:name w:val="index 1"/>
    <w:basedOn w:val="a"/>
    <w:semiHidden/>
    <w:rsid w:val="00E52BF9"/>
    <w:pPr>
      <w:keepLines/>
      <w:spacing w:after="0"/>
    </w:pPr>
  </w:style>
  <w:style w:type="paragraph" w:customStyle="1" w:styleId="ZH">
    <w:name w:val="ZH"/>
    <w:rsid w:val="00E52BF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52BF9"/>
    <w:pPr>
      <w:outlineLvl w:val="9"/>
    </w:pPr>
  </w:style>
  <w:style w:type="paragraph" w:styleId="22">
    <w:name w:val="List Number 2"/>
    <w:basedOn w:val="a3"/>
    <w:rsid w:val="00E52BF9"/>
    <w:pPr>
      <w:ind w:left="851"/>
    </w:pPr>
  </w:style>
  <w:style w:type="paragraph" w:styleId="a3">
    <w:name w:val="List Number"/>
    <w:basedOn w:val="a4"/>
    <w:rsid w:val="00E52BF9"/>
  </w:style>
  <w:style w:type="paragraph" w:styleId="a4">
    <w:name w:val="List"/>
    <w:basedOn w:val="a"/>
    <w:rsid w:val="00E52BF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E52BF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E52BF9"/>
    <w:rPr>
      <w:b/>
      <w:position w:val="6"/>
      <w:sz w:val="16"/>
    </w:rPr>
  </w:style>
  <w:style w:type="paragraph" w:styleId="a7">
    <w:name w:val="footnote text"/>
    <w:basedOn w:val="a"/>
    <w:semiHidden/>
    <w:rsid w:val="00E52B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2BF9"/>
    <w:rPr>
      <w:b/>
    </w:rPr>
  </w:style>
  <w:style w:type="paragraph" w:customStyle="1" w:styleId="TAC">
    <w:name w:val="TAC"/>
    <w:basedOn w:val="TAL"/>
    <w:rsid w:val="00E52BF9"/>
    <w:pPr>
      <w:jc w:val="center"/>
    </w:pPr>
  </w:style>
  <w:style w:type="paragraph" w:customStyle="1" w:styleId="TAL">
    <w:name w:val="TAL"/>
    <w:basedOn w:val="a"/>
    <w:rsid w:val="00E52B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52BF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52B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E52BF9"/>
    <w:pPr>
      <w:keepLines/>
      <w:ind w:left="1135" w:hanging="851"/>
    </w:pPr>
  </w:style>
  <w:style w:type="paragraph" w:styleId="90">
    <w:name w:val="toc 9"/>
    <w:basedOn w:val="80"/>
    <w:semiHidden/>
    <w:rsid w:val="00E52BF9"/>
    <w:pPr>
      <w:ind w:left="1418" w:hanging="1418"/>
    </w:pPr>
  </w:style>
  <w:style w:type="paragraph" w:customStyle="1" w:styleId="EX">
    <w:name w:val="EX"/>
    <w:basedOn w:val="a"/>
    <w:rsid w:val="00E52BF9"/>
    <w:pPr>
      <w:keepLines/>
      <w:ind w:left="1702" w:hanging="1418"/>
    </w:pPr>
  </w:style>
  <w:style w:type="paragraph" w:customStyle="1" w:styleId="FP">
    <w:name w:val="FP"/>
    <w:basedOn w:val="a"/>
    <w:rsid w:val="00E52BF9"/>
    <w:pPr>
      <w:spacing w:after="0"/>
    </w:pPr>
  </w:style>
  <w:style w:type="paragraph" w:customStyle="1" w:styleId="LD">
    <w:name w:val="LD"/>
    <w:rsid w:val="00E52BF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52BF9"/>
    <w:pPr>
      <w:spacing w:after="0"/>
    </w:pPr>
  </w:style>
  <w:style w:type="paragraph" w:customStyle="1" w:styleId="EW">
    <w:name w:val="EW"/>
    <w:basedOn w:val="EX"/>
    <w:rsid w:val="00E52BF9"/>
    <w:pPr>
      <w:spacing w:after="0"/>
    </w:pPr>
  </w:style>
  <w:style w:type="paragraph" w:styleId="60">
    <w:name w:val="toc 6"/>
    <w:basedOn w:val="50"/>
    <w:next w:val="a"/>
    <w:semiHidden/>
    <w:rsid w:val="00E52BF9"/>
    <w:pPr>
      <w:ind w:left="1985" w:hanging="1985"/>
    </w:pPr>
  </w:style>
  <w:style w:type="paragraph" w:styleId="70">
    <w:name w:val="toc 7"/>
    <w:basedOn w:val="60"/>
    <w:next w:val="a"/>
    <w:semiHidden/>
    <w:rsid w:val="00E52BF9"/>
    <w:pPr>
      <w:ind w:left="2268" w:hanging="2268"/>
    </w:pPr>
  </w:style>
  <w:style w:type="paragraph" w:styleId="23">
    <w:name w:val="List Bullet 2"/>
    <w:basedOn w:val="a8"/>
    <w:rsid w:val="00E52BF9"/>
    <w:pPr>
      <w:ind w:left="851"/>
    </w:pPr>
  </w:style>
  <w:style w:type="paragraph" w:styleId="a8">
    <w:name w:val="List Bullet"/>
    <w:basedOn w:val="a4"/>
    <w:rsid w:val="00E52BF9"/>
  </w:style>
  <w:style w:type="paragraph" w:styleId="31">
    <w:name w:val="List Bullet 3"/>
    <w:basedOn w:val="23"/>
    <w:rsid w:val="00E52BF9"/>
    <w:pPr>
      <w:ind w:left="1135"/>
    </w:pPr>
  </w:style>
  <w:style w:type="paragraph" w:customStyle="1" w:styleId="EQ">
    <w:name w:val="EQ"/>
    <w:basedOn w:val="a"/>
    <w:next w:val="a"/>
    <w:rsid w:val="00E52B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52B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2B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52BF9"/>
    <w:pPr>
      <w:jc w:val="right"/>
    </w:pPr>
  </w:style>
  <w:style w:type="paragraph" w:customStyle="1" w:styleId="TAN">
    <w:name w:val="TAN"/>
    <w:basedOn w:val="TAL"/>
    <w:rsid w:val="00E52BF9"/>
    <w:pPr>
      <w:ind w:left="851" w:hanging="851"/>
    </w:pPr>
  </w:style>
  <w:style w:type="paragraph" w:customStyle="1" w:styleId="ZA">
    <w:name w:val="ZA"/>
    <w:rsid w:val="00E52B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52B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52BF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52B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52BF9"/>
    <w:pPr>
      <w:framePr w:wrap="notBeside" w:y="16161"/>
    </w:pPr>
  </w:style>
  <w:style w:type="character" w:customStyle="1" w:styleId="ZGSM">
    <w:name w:val="ZGSM"/>
    <w:rsid w:val="00E52BF9"/>
  </w:style>
  <w:style w:type="paragraph" w:styleId="24">
    <w:name w:val="List 2"/>
    <w:basedOn w:val="a4"/>
    <w:rsid w:val="00E52BF9"/>
    <w:pPr>
      <w:ind w:left="851"/>
    </w:pPr>
  </w:style>
  <w:style w:type="paragraph" w:customStyle="1" w:styleId="ZG">
    <w:name w:val="ZG"/>
    <w:rsid w:val="00E52BF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52BF9"/>
    <w:pPr>
      <w:ind w:left="1135"/>
    </w:pPr>
  </w:style>
  <w:style w:type="paragraph" w:styleId="41">
    <w:name w:val="List 4"/>
    <w:basedOn w:val="32"/>
    <w:rsid w:val="00E52BF9"/>
    <w:pPr>
      <w:ind w:left="1418"/>
    </w:pPr>
  </w:style>
  <w:style w:type="paragraph" w:styleId="51">
    <w:name w:val="List 5"/>
    <w:basedOn w:val="41"/>
    <w:rsid w:val="00E52BF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52BF9"/>
    <w:rPr>
      <w:color w:val="FF0000"/>
    </w:rPr>
  </w:style>
  <w:style w:type="paragraph" w:styleId="42">
    <w:name w:val="List Bullet 4"/>
    <w:basedOn w:val="31"/>
    <w:rsid w:val="00E52BF9"/>
    <w:pPr>
      <w:ind w:left="1418"/>
    </w:pPr>
  </w:style>
  <w:style w:type="paragraph" w:styleId="52">
    <w:name w:val="List Bullet 5"/>
    <w:basedOn w:val="42"/>
    <w:rsid w:val="00E52BF9"/>
    <w:pPr>
      <w:ind w:left="1702"/>
    </w:pPr>
  </w:style>
  <w:style w:type="paragraph" w:customStyle="1" w:styleId="B1">
    <w:name w:val="B1"/>
    <w:basedOn w:val="a4"/>
    <w:link w:val="B1Char"/>
    <w:rsid w:val="00E52BF9"/>
  </w:style>
  <w:style w:type="paragraph" w:customStyle="1" w:styleId="B2">
    <w:name w:val="B2"/>
    <w:basedOn w:val="24"/>
    <w:rsid w:val="00E52BF9"/>
  </w:style>
  <w:style w:type="paragraph" w:customStyle="1" w:styleId="B3">
    <w:name w:val="B3"/>
    <w:basedOn w:val="32"/>
    <w:rsid w:val="00E52BF9"/>
  </w:style>
  <w:style w:type="paragraph" w:customStyle="1" w:styleId="B4">
    <w:name w:val="B4"/>
    <w:basedOn w:val="41"/>
    <w:rsid w:val="00E52BF9"/>
  </w:style>
  <w:style w:type="paragraph" w:customStyle="1" w:styleId="B5">
    <w:name w:val="B5"/>
    <w:basedOn w:val="51"/>
    <w:rsid w:val="00E52BF9"/>
  </w:style>
  <w:style w:type="paragraph" w:styleId="a9">
    <w:name w:val="footer"/>
    <w:basedOn w:val="a5"/>
    <w:rsid w:val="00E52BF9"/>
    <w:pPr>
      <w:jc w:val="center"/>
    </w:pPr>
    <w:rPr>
      <w:i/>
    </w:rPr>
  </w:style>
  <w:style w:type="paragraph" w:customStyle="1" w:styleId="ZTD">
    <w:name w:val="ZTD"/>
    <w:basedOn w:val="ZB"/>
    <w:rsid w:val="00E52B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2BF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52BF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52BF9"/>
    <w:rPr>
      <w:color w:val="0000FF"/>
      <w:u w:val="single"/>
    </w:rPr>
  </w:style>
  <w:style w:type="character" w:styleId="ab">
    <w:name w:val="annotation reference"/>
    <w:semiHidden/>
    <w:rsid w:val="00E52BF9"/>
    <w:rPr>
      <w:sz w:val="16"/>
    </w:rPr>
  </w:style>
  <w:style w:type="paragraph" w:styleId="ac">
    <w:name w:val="annotation text"/>
    <w:basedOn w:val="a"/>
    <w:link w:val="Char"/>
    <w:semiHidden/>
    <w:rsid w:val="00E52BF9"/>
  </w:style>
  <w:style w:type="character" w:styleId="ad">
    <w:name w:val="FollowedHyperlink"/>
    <w:rsid w:val="00E52BF9"/>
    <w:rPr>
      <w:color w:val="800080"/>
      <w:u w:val="single"/>
    </w:rPr>
  </w:style>
  <w:style w:type="paragraph" w:styleId="ae">
    <w:name w:val="Balloon Text"/>
    <w:basedOn w:val="a"/>
    <w:semiHidden/>
    <w:rsid w:val="00E52BF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E52B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E52BF9"/>
  </w:style>
  <w:style w:type="paragraph" w:styleId="af">
    <w:name w:val="annotation subject"/>
    <w:basedOn w:val="ac"/>
    <w:next w:val="ac"/>
    <w:link w:val="Char0"/>
    <w:rsid w:val="00340A2C"/>
    <w:rPr>
      <w:b/>
      <w:bCs/>
    </w:rPr>
  </w:style>
  <w:style w:type="character" w:customStyle="1" w:styleId="Char">
    <w:name w:val="批注文字 Char"/>
    <w:link w:val="ac"/>
    <w:semiHidden/>
    <w:rsid w:val="00340A2C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340A2C"/>
    <w:rPr>
      <w:rFonts w:ascii="Times New Roman" w:hAnsi="Times New Roman"/>
      <w:b/>
      <w:bCs/>
      <w:lang w:val="en-GB" w:eastAsia="en-US"/>
    </w:rPr>
  </w:style>
  <w:style w:type="paragraph" w:customStyle="1" w:styleId="12">
    <w:name w:val="変更箇所1"/>
    <w:hidden/>
    <w:uiPriority w:val="99"/>
    <w:semiHidden/>
    <w:rsid w:val="008224FB"/>
    <w:rPr>
      <w:rFonts w:ascii="Times New Roman" w:hAnsi="Times New Roman"/>
      <w:lang w:val="en-GB" w:eastAsia="en-US"/>
    </w:rPr>
  </w:style>
  <w:style w:type="paragraph" w:styleId="af0">
    <w:name w:val="Document Map"/>
    <w:basedOn w:val="a"/>
    <w:link w:val="Char1"/>
    <w:rsid w:val="00FD31F5"/>
    <w:rPr>
      <w:rFonts w:ascii="MS UI Gothic" w:eastAsia="MS UI Gothic"/>
      <w:sz w:val="18"/>
      <w:szCs w:val="18"/>
    </w:rPr>
  </w:style>
  <w:style w:type="character" w:customStyle="1" w:styleId="Char1">
    <w:name w:val="文档结构图 Char"/>
    <w:link w:val="af0"/>
    <w:rsid w:val="00FD31F5"/>
    <w:rPr>
      <w:rFonts w:ascii="MS UI Gothic" w:eastAsia="MS UI Gothic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A46E5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06108"/>
  </w:style>
  <w:style w:type="character" w:customStyle="1" w:styleId="THChar">
    <w:name w:val="TH Char"/>
    <w:link w:val="TH"/>
    <w:rsid w:val="001E5F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E5FF7"/>
    <w:rPr>
      <w:rFonts w:ascii="Arial" w:hAnsi="Arial"/>
      <w:b/>
      <w:lang w:val="en-GB" w:eastAsia="en-US"/>
    </w:rPr>
  </w:style>
  <w:style w:type="paragraph" w:customStyle="1" w:styleId="Editorsnote0">
    <w:name w:val="Editor's note"/>
    <w:basedOn w:val="a"/>
    <w:link w:val="EditorsnoteChar"/>
    <w:qFormat/>
    <w:rsid w:val="00FA41F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A41F7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FA41F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41F7"/>
    <w:rPr>
      <w:rFonts w:ascii="Times New Roman" w:hAnsi="Times New Roman"/>
      <w:color w:val="FF0000"/>
      <w:lang w:val="en-GB" w:eastAsia="en-US"/>
    </w:rPr>
  </w:style>
  <w:style w:type="paragraph" w:customStyle="1" w:styleId="ListParagraph1">
    <w:name w:val="List Paragraph1"/>
    <w:basedOn w:val="a"/>
    <w:rsid w:val="00AA2482"/>
    <w:pPr>
      <w:spacing w:after="200" w:line="276" w:lineRule="auto"/>
      <w:ind w:left="720"/>
      <w:contextualSpacing/>
    </w:pPr>
    <w:rPr>
      <w:rFonts w:ascii="Calibri" w:hAnsi="Calibri" w:cs="Mangal"/>
      <w:sz w:val="22"/>
      <w:lang w:val="en-IN" w:eastAsia="en-IN" w:bidi="hi-IN"/>
    </w:rPr>
  </w:style>
  <w:style w:type="paragraph" w:customStyle="1" w:styleId="enumlev1">
    <w:name w:val="enumlev1"/>
    <w:basedOn w:val="a"/>
    <w:rsid w:val="00021D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SimSun"/>
      <w:sz w:val="24"/>
    </w:rPr>
  </w:style>
  <w:style w:type="paragraph" w:customStyle="1" w:styleId="Normalaftertitle">
    <w:name w:val="Normal_after_title"/>
    <w:basedOn w:val="a"/>
    <w:next w:val="a"/>
    <w:rsid w:val="00021D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SimSun"/>
      <w:sz w:val="24"/>
    </w:rPr>
  </w:style>
  <w:style w:type="paragraph" w:customStyle="1" w:styleId="Tablehead">
    <w:name w:val="Table_head"/>
    <w:basedOn w:val="a"/>
    <w:next w:val="a"/>
    <w:rsid w:val="00D5591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SimSun"/>
      <w:b/>
      <w:sz w:val="22"/>
    </w:rPr>
  </w:style>
  <w:style w:type="paragraph" w:customStyle="1" w:styleId="AppendixNoTitle">
    <w:name w:val="Appendix_NoTitle"/>
    <w:basedOn w:val="a"/>
    <w:next w:val="Normalaftertitle"/>
    <w:rsid w:val="00307C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 w:after="0"/>
      <w:jc w:val="center"/>
      <w:textAlignment w:val="baseline"/>
    </w:pPr>
    <w:rPr>
      <w:rFonts w:eastAsia="SimSun"/>
      <w:b/>
      <w:sz w:val="28"/>
    </w:rPr>
  </w:style>
  <w:style w:type="paragraph" w:customStyle="1" w:styleId="Tabletext">
    <w:name w:val="Table_text"/>
    <w:basedOn w:val="a"/>
    <w:rsid w:val="00307C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NoTitle">
    <w:name w:val="Table_NoTitle"/>
    <w:basedOn w:val="a"/>
    <w:next w:val="Tablehead"/>
    <w:rsid w:val="00307C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SimSun"/>
      <w:b/>
      <w:sz w:val="24"/>
    </w:rPr>
  </w:style>
  <w:style w:type="paragraph" w:customStyle="1" w:styleId="TAnnexe">
    <w:name w:val="T_Annexe"/>
    <w:basedOn w:val="1"/>
    <w:qFormat/>
    <w:rsid w:val="007B74C7"/>
    <w:rPr>
      <w:rFonts w:eastAsia="SimSun"/>
    </w:rPr>
  </w:style>
  <w:style w:type="table" w:styleId="af1">
    <w:name w:val="Table Grid"/>
    <w:basedOn w:val="a1"/>
    <w:rsid w:val="00C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8169E1"/>
  </w:style>
  <w:style w:type="paragraph" w:styleId="af2">
    <w:name w:val="Revision"/>
    <w:hidden/>
    <w:uiPriority w:val="99"/>
    <w:semiHidden/>
    <w:rsid w:val="00364311"/>
    <w:rPr>
      <w:rFonts w:ascii="Times New Roman" w:hAnsi="Times New Roman"/>
      <w:lang w:val="en-GB" w:eastAsia="en-US"/>
    </w:rPr>
  </w:style>
  <w:style w:type="character" w:customStyle="1" w:styleId="EditorsNoteChar0">
    <w:name w:val="Editor's Note Char"/>
    <w:locked/>
    <w:rsid w:val="00280316"/>
    <w:rPr>
      <w:color w:val="FF0000"/>
      <w:lang w:val="en-GB"/>
    </w:rPr>
  </w:style>
  <w:style w:type="paragraph" w:styleId="af3">
    <w:name w:val="List Paragraph"/>
    <w:basedOn w:val="a"/>
    <w:uiPriority w:val="34"/>
    <w:qFormat/>
    <w:rsid w:val="00CC1083"/>
    <w:pPr>
      <w:ind w:firstLineChars="200" w:firstLine="420"/>
    </w:pPr>
  </w:style>
  <w:style w:type="table" w:styleId="13">
    <w:name w:val="Table Classic 1"/>
    <w:basedOn w:val="a1"/>
    <w:rsid w:val="009806E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4Char">
    <w:name w:val="标题 4 Char"/>
    <w:basedOn w:val="a0"/>
    <w:link w:val="4"/>
    <w:rsid w:val="00E64ED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0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56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0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01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962578">
                                          <w:marLeft w:val="54"/>
                                          <w:marRight w:val="5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709267">
                                              <w:marLeft w:val="0"/>
                                              <w:marRight w:val="0"/>
                                              <w:marTop w:val="43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633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4912077">
                                                      <w:marLeft w:val="107"/>
                                                      <w:marRight w:val="107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990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7078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095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3818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8818646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827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3589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592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4233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9429051">
                                                                                              <w:marLeft w:val="150"/>
                                                                                              <w:marRight w:val="150"/>
                                                                                              <w:marTop w:val="15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9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7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06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9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39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638529">
                                          <w:marLeft w:val="54"/>
                                          <w:marRight w:val="5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849440">
                                              <w:marLeft w:val="0"/>
                                              <w:marRight w:val="0"/>
                                              <w:marTop w:val="43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408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7382958">
                                                      <w:marLeft w:val="107"/>
                                                      <w:marRight w:val="107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49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613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6581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002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0980113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3681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7ECA7-49B2-43BD-ACD5-0041CC416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3290</CharactersWithSpaces>
  <SharedDoc>false</SharedDoc>
  <HLinks>
    <vt:vector size="6" baseType="variant">
      <vt:variant>
        <vt:i4>6488108</vt:i4>
      </vt:variant>
      <vt:variant>
        <vt:i4>6</vt:i4>
      </vt:variant>
      <vt:variant>
        <vt:i4>0</vt:i4>
      </vt:variant>
      <vt:variant>
        <vt:i4>5</vt:i4>
      </vt:variant>
      <vt:variant>
        <vt:lpwstr>http://www.w3.org/TR/cors/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44</cp:revision>
  <cp:lastPrinted>2013-06-26T06:04:00Z</cp:lastPrinted>
  <dcterms:created xsi:type="dcterms:W3CDTF">2014-10-25T07:26:00Z</dcterms:created>
  <dcterms:modified xsi:type="dcterms:W3CDTF">2014-11-10T08:12:00Z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(1)hwYmeltndKPdzYtkFNSSNEP104RNRB4vsPlkTb5hyXmfz5J7b3aOYeBaz7o7dQ7HsfAU1/ni_x000d_
3zUTaFnal+xLO2vdPTOGhk5TElaATWgA47HZDM6sLhhaDZf/JJYf6SBfgiAy5uJ7kM8NPS+g_x000d_
5Ya62pvrCRoEMOwMvqjz9ssAYOk=</vt:lpwstr>
  </property>
  <property fmtid="{D5CDD505-2E9C-101B-9397-08002B2CF9AE}" pid="3" name="sflag">
    <vt:lpwstr>1415606552</vt:lpwstr>
  </property>
</Properties>
</file>